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92" w:rsidRDefault="00DA55F2" w:rsidP="00BD05DC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D05DC" w:rsidRDefault="00DA55F2" w:rsidP="00BD05DC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группой по </w:t>
      </w:r>
    </w:p>
    <w:p w:rsidR="00BD05DC" w:rsidRDefault="00DA55F2" w:rsidP="00BD05DC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содействию развитию </w:t>
      </w:r>
    </w:p>
    <w:p w:rsidR="00BD05DC" w:rsidRDefault="00DA55F2" w:rsidP="00BD05DC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конкуренции в </w:t>
      </w:r>
    </w:p>
    <w:p w:rsidR="00BD05DC" w:rsidRDefault="00DA55F2" w:rsidP="00BD05DC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D05DC">
        <w:rPr>
          <w:rFonts w:ascii="Times New Roman" w:hAnsi="Times New Roman" w:cs="Times New Roman"/>
          <w:sz w:val="28"/>
          <w:szCs w:val="28"/>
        </w:rPr>
        <w:t>униципальном</w:t>
      </w:r>
    </w:p>
    <w:p w:rsidR="00BD05DC" w:rsidRDefault="00BD05DC" w:rsidP="00BD05DC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образовании «Город</w:t>
      </w:r>
    </w:p>
    <w:p w:rsidR="00DA55F2" w:rsidRDefault="00DA55F2" w:rsidP="00BD05DC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Воткинск»</w:t>
      </w:r>
    </w:p>
    <w:p w:rsidR="00DA55F2" w:rsidRDefault="00FD0861" w:rsidP="00BD05DC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A55F2">
        <w:rPr>
          <w:rFonts w:ascii="Times New Roman" w:hAnsi="Times New Roman" w:cs="Times New Roman"/>
          <w:sz w:val="28"/>
          <w:szCs w:val="28"/>
        </w:rPr>
        <w:t>Протокол №</w:t>
      </w:r>
      <w:r w:rsidR="00DF11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A55F2">
        <w:rPr>
          <w:rFonts w:ascii="Times New Roman" w:hAnsi="Times New Roman" w:cs="Times New Roman"/>
          <w:sz w:val="28"/>
          <w:szCs w:val="28"/>
        </w:rPr>
        <w:t>т</w:t>
      </w:r>
      <w:r w:rsidR="007F527C">
        <w:rPr>
          <w:rFonts w:ascii="Times New Roman" w:hAnsi="Times New Roman" w:cs="Times New Roman"/>
          <w:sz w:val="28"/>
          <w:szCs w:val="28"/>
        </w:rPr>
        <w:t xml:space="preserve"> </w:t>
      </w:r>
      <w:r w:rsidR="00DF11E6">
        <w:rPr>
          <w:rFonts w:ascii="Times New Roman" w:hAnsi="Times New Roman" w:cs="Times New Roman"/>
          <w:sz w:val="28"/>
          <w:szCs w:val="28"/>
        </w:rPr>
        <w:t>1</w:t>
      </w:r>
      <w:r w:rsidR="00CE3A37" w:rsidRPr="00DF11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DA55F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A55F2" w:rsidRDefault="00DA55F2" w:rsidP="00DA55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C0" w:rsidRDefault="004908C0" w:rsidP="00DA5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5F2" w:rsidRPr="00DA55F2" w:rsidRDefault="00DA55F2" w:rsidP="00DA5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5F2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F11E6" w:rsidRDefault="00DF11E6" w:rsidP="00DA5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состоянии и развитии конкуренции на товарных рынках </w:t>
      </w:r>
    </w:p>
    <w:p w:rsidR="00DF11E6" w:rsidRDefault="00DF11E6" w:rsidP="00DA5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Воткинск»</w:t>
      </w:r>
    </w:p>
    <w:p w:rsidR="00DA55F2" w:rsidRDefault="00DF11E6" w:rsidP="00DA5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2020 год</w:t>
      </w:r>
    </w:p>
    <w:p w:rsidR="00DA55F2" w:rsidRDefault="00DA55F2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55F2" w:rsidRDefault="00DA55F2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0861" w:rsidRDefault="00FD0861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0861" w:rsidRDefault="00FD0861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8C0" w:rsidRDefault="004908C0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11E6" w:rsidRDefault="00DF11E6" w:rsidP="00DA55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56DE" w:rsidRPr="009856DE" w:rsidRDefault="009856DE" w:rsidP="009856DE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6DE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856DE" w:rsidRDefault="009856DE" w:rsidP="00FD0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8C0" w:rsidRDefault="00FD0861" w:rsidP="009856D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Удмуртская Республика в инициативном порядке в 2014 году присоединилась к регионам России, внедряющим «пилотную» редакцию Стандарта</w:t>
      </w:r>
      <w:r w:rsidR="00DE48FC">
        <w:rPr>
          <w:rFonts w:ascii="Times New Roman" w:hAnsi="Times New Roman" w:cs="Times New Roman"/>
          <w:sz w:val="28"/>
          <w:szCs w:val="28"/>
        </w:rPr>
        <w:t xml:space="preserve"> развития конкуренции в субъектах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(поручение Первого заместителя Председателя Правительства Российской Федерации И.И. Шувалова от 02.04.2014 №ИШ-П13-2189).</w:t>
      </w:r>
    </w:p>
    <w:p w:rsidR="009E476E" w:rsidRDefault="00FD0861" w:rsidP="0038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внедрении в муниципальном образовании «Город Воткинск» Стандарта развития конкуренции принято Распоряжением </w:t>
      </w:r>
      <w:r w:rsidR="00214983">
        <w:rPr>
          <w:rFonts w:ascii="Times New Roman" w:hAnsi="Times New Roman" w:cs="Times New Roman"/>
          <w:sz w:val="28"/>
          <w:szCs w:val="28"/>
        </w:rPr>
        <w:t xml:space="preserve">администрации города Воткинска </w:t>
      </w:r>
      <w:r>
        <w:rPr>
          <w:rFonts w:ascii="Times New Roman" w:hAnsi="Times New Roman" w:cs="Times New Roman"/>
          <w:sz w:val="28"/>
          <w:szCs w:val="28"/>
        </w:rPr>
        <w:t xml:space="preserve"> от 14 декабря 2015 №106 «О реализации Плана мероприятий («дорожной карты») по содействию развитию конкуренции в Удмуртской Республики</w:t>
      </w:r>
      <w:r w:rsidR="00DE48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0861" w:rsidRPr="009E476E" w:rsidRDefault="009E476E" w:rsidP="0038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2019 году подготовлен и утвержден новый документ Постановление </w:t>
      </w:r>
      <w:hyperlink r:id="rId7" w:history="1">
        <w:r w:rsidR="007149F7" w:rsidRPr="007149F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Администрации города Воткинска от 29.11.2019 №2029 «Об утверждении Перечня товарных рынков для содействия развитию конкуренции в муниципальном образовании «Город Воткинск» и Плана мероприятий («дорожной карты») по внедрению Стандарта развития конкуренции в субъектах РФ на территории муниципального образования «Город Воткинск» на 2019-2021 годы»</w:t>
        </w:r>
      </w:hyperlink>
      <w:r w:rsidR="007149F7" w:rsidRPr="009E476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Pr="00834889">
          <w:rPr>
            <w:rStyle w:val="a3"/>
            <w:rFonts w:ascii="Times New Roman" w:hAnsi="Times New Roman" w:cs="Times New Roman"/>
            <w:sz w:val="28"/>
            <w:szCs w:val="28"/>
          </w:rPr>
          <w:t>http://www.votkinsk.ru/about/postadmin/27558/……)</w:t>
        </w:r>
        <w:r w:rsidRPr="009E476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gramEnd"/>
        <w:r w:rsidRPr="009E476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Pr="009E476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году внесены изменения в </w:t>
      </w:r>
      <w:r w:rsidR="00DE48F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от 29.11.20</w:t>
      </w:r>
      <w:r w:rsidR="0039304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№202</w:t>
      </w:r>
      <w:r w:rsidR="0039304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E476E">
        <w:rPr>
          <w:rFonts w:ascii="Times New Roman" w:hAnsi="Times New Roman" w:cs="Times New Roman"/>
          <w:color w:val="000000" w:themeColor="text1"/>
          <w:sz w:val="28"/>
          <w:szCs w:val="28"/>
        </w:rPr>
        <w:t>http://www.votkinsk.ru/about/postadmin/27926/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149F7" w:rsidRDefault="007149F7" w:rsidP="0038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Указанным </w:t>
      </w:r>
      <w:r w:rsidR="00DE48F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остановлением Управление экономики Администрации города Воткинска определено ответственным за разработку и реализацию мер по содействию развитию конкуренции в муниципальном образовании.</w:t>
      </w:r>
    </w:p>
    <w:p w:rsidR="007149F7" w:rsidRDefault="007149F7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Лицом, ответственным за координацию вопросов развития конкуренции в Администрации города Воткинска, назначен заместитель главы Администрации по экономике, финансам и инвестициям. (</w:t>
      </w:r>
      <w:r w:rsidR="009E476E" w:rsidRPr="009E476E">
        <w:rPr>
          <w:rFonts w:ascii="Times New Roman" w:hAnsi="Times New Roman" w:cs="Times New Roman"/>
          <w:sz w:val="28"/>
          <w:szCs w:val="28"/>
        </w:rPr>
        <w:t>http://www.votkinsk.ru/about/postadmin/27558/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476E">
        <w:rPr>
          <w:rFonts w:ascii="Times New Roman" w:hAnsi="Times New Roman" w:cs="Times New Roman"/>
          <w:sz w:val="28"/>
          <w:szCs w:val="28"/>
        </w:rPr>
        <w:t>.</w:t>
      </w:r>
    </w:p>
    <w:p w:rsidR="00FC7270" w:rsidRDefault="00FC7270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Стандартом Управление экономики реализует все полномочия и обязанности, возложенные на уполномоченный орган:</w:t>
      </w:r>
    </w:p>
    <w:p w:rsidR="00FC7270" w:rsidRDefault="00FC7270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 раздел на официальном сайте муниципального образования «Город Воткинск» «Содействие развитию конкуренции» (</w:t>
      </w:r>
      <w:hyperlink r:id="rId9" w:history="1">
        <w:r w:rsidRPr="00FB5043">
          <w:rPr>
            <w:rStyle w:val="a3"/>
            <w:rFonts w:ascii="Times New Roman" w:hAnsi="Times New Roman" w:cs="Times New Roman"/>
            <w:sz w:val="28"/>
            <w:szCs w:val="28"/>
          </w:rPr>
          <w:t>http://www.votkinsk.ru/city/economica/the-promotion-of-competition.php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393042" w:rsidRDefault="00FC7270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деятельность рабочей группы по содействию развитию конкуренции в муниципальном образовании «Город Воткинск»</w:t>
      </w:r>
      <w:r w:rsidR="00393042">
        <w:rPr>
          <w:rFonts w:ascii="Times New Roman" w:hAnsi="Times New Roman" w:cs="Times New Roman"/>
          <w:sz w:val="28"/>
          <w:szCs w:val="28"/>
        </w:rPr>
        <w:t>;</w:t>
      </w:r>
    </w:p>
    <w:p w:rsidR="00FC7270" w:rsidRDefault="00FC7270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ежегодно организовывает проведение обучающих мероприятий (семинары, курсы повышения квалификации);</w:t>
      </w:r>
    </w:p>
    <w:p w:rsidR="00FC7270" w:rsidRDefault="00FC7270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подготовку доклада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9E476E">
        <w:rPr>
          <w:rFonts w:ascii="Times New Roman" w:hAnsi="Times New Roman" w:cs="Times New Roman"/>
          <w:sz w:val="28"/>
          <w:szCs w:val="28"/>
        </w:rPr>
        <w:t>;</w:t>
      </w:r>
    </w:p>
    <w:p w:rsidR="00FC7270" w:rsidRDefault="00FC7270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ежегодного доклада о состоянии и развитии конкурентной среды на рынках товаров, работ и услуг в муниципальном образовании</w:t>
      </w:r>
      <w:r w:rsidR="009E47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7270" w:rsidRDefault="00FC7270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муниципальном образовании «Город Воткинск» для организации процесса реализации положени</w:t>
      </w:r>
      <w:r w:rsidR="003930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в Российской Федерации, заключено Соглашение между Министерством экономики Удмуртской Республики и Главой муниципального образования «Город Воткинск» о внедрении в Удмуртской Республике Стандарта развития конкуренции в субъектах Российской Федерации от 01 марта 2016 года №14-21/02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10" w:history="1">
        <w:r w:rsidR="009856DE" w:rsidRPr="00FB5043">
          <w:rPr>
            <w:rStyle w:val="a3"/>
            <w:rFonts w:ascii="Times New Roman" w:hAnsi="Times New Roman" w:cs="Times New Roman"/>
            <w:sz w:val="28"/>
            <w:szCs w:val="28"/>
          </w:rPr>
          <w:t>http://www.votkinsk.ru/city/economica/the-agreement-between-the-ministry-of-economy-ur-head-mo-the-city-of-votkinsk-the-introduction-to-ur.php?clear_cache=Y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E476E" w:rsidRDefault="009E476E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внедрения Стандарта публикуется в информационно-телекоммуникационной сети «Интернет» на официальном сайте Муниципального образования «Город Воткинск» (</w:t>
      </w:r>
      <w:r w:rsidRPr="00FC7270">
        <w:rPr>
          <w:rFonts w:ascii="Times New Roman" w:hAnsi="Times New Roman" w:cs="Times New Roman"/>
          <w:sz w:val="28"/>
          <w:szCs w:val="28"/>
        </w:rPr>
        <w:t>http://www.votkinsk.ru/city/economica/the-promotion-of-competition.php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E476E" w:rsidRDefault="009E476E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52635"/>
          <w:sz w:val="17"/>
          <w:szCs w:val="17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Удмуртской Республики от 05.02.2018 №23 «Об оценке деятельности органов местного самоуправления муниципальных районов и городских округов в Удмуртской Республике по привлечению инвестиций и наращиванию налогового потенциала» для органов местного самоуправления установлены целевые показатели эффективности развития конкуренции.</w:t>
      </w:r>
    </w:p>
    <w:p w:rsidR="000E22E9" w:rsidRDefault="009E476E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рейтинга за 2019 года муниципальное образование «Город Воткинск» занял</w:t>
      </w:r>
      <w:r w:rsidR="003930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2 место.</w:t>
      </w:r>
    </w:p>
    <w:p w:rsidR="000E22E9" w:rsidRPr="000E22E9" w:rsidRDefault="000E22E9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продолжена работа по содействию развитию конкуренции на товарных ранках, устранению административных барьеров, повышению удовлетворенности потребителей качеством товаров (работ, услуг) на товарных </w:t>
      </w:r>
      <w:r w:rsidRPr="000E22E9">
        <w:rPr>
          <w:rFonts w:ascii="Times New Roman" w:hAnsi="Times New Roman" w:cs="Times New Roman"/>
          <w:sz w:val="28"/>
          <w:szCs w:val="28"/>
        </w:rPr>
        <w:t>рынках. В течение года обращений от представителей бизнес-сообщества по вопросам административных барьеров и состояния конкурентной среды не поступало. Жителям города оказывались консультации по вопросам качества предоставляемых услуг, всего поступило 17 обращений,</w:t>
      </w:r>
      <w:r w:rsidRPr="000E22E9">
        <w:rPr>
          <w:rFonts w:ascii="Times New Roman" w:hAnsi="Times New Roman" w:cs="Times New Roman"/>
          <w:color w:val="000000"/>
          <w:sz w:val="28"/>
          <w:szCs w:val="28"/>
        </w:rPr>
        <w:t xml:space="preserve"> что на 1 обращение меньше чем в 2019 году. </w:t>
      </w:r>
    </w:p>
    <w:p w:rsidR="000E22E9" w:rsidRDefault="000E22E9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доклад подготовлен Управлением экономики Администрации города Воткинска с участием Членов рабочей группы по содействию развитию конкуренции в муниципальном образовании «Город Воткинск».</w:t>
      </w:r>
    </w:p>
    <w:p w:rsidR="000E22E9" w:rsidRDefault="000E22E9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докладе приведены основные итоги проводимой на территории города Воткинска работы по содействию развитию конкуренции, в том числе по внедрению Стандарта, представлены результаты мониторинга состояния конкуренции на товарных рынках.</w:t>
      </w:r>
    </w:p>
    <w:p w:rsidR="00B556CC" w:rsidRDefault="00B556CC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856DE" w:rsidRDefault="009856DE" w:rsidP="009856DE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 Информация о ра</w:t>
      </w:r>
      <w:r w:rsidRPr="009856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боч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ей</w:t>
      </w:r>
      <w:r w:rsidRPr="009856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групп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</w:t>
      </w:r>
      <w:r w:rsidRPr="009856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 содействию развитию конкуренции</w:t>
      </w:r>
    </w:p>
    <w:p w:rsidR="009856DE" w:rsidRDefault="009856DE" w:rsidP="009856DE">
      <w:pPr>
        <w:spacing w:after="0"/>
        <w:ind w:firstLine="708"/>
        <w:jc w:val="both"/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p w:rsidR="009856DE" w:rsidRDefault="009856DE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93042">
        <w:rPr>
          <w:rFonts w:ascii="Times New Roman" w:hAnsi="Times New Roman" w:cs="Times New Roman"/>
          <w:sz w:val="28"/>
          <w:szCs w:val="28"/>
        </w:rPr>
        <w:t>города Воткинска</w:t>
      </w:r>
      <w:r>
        <w:rPr>
          <w:rFonts w:ascii="Times New Roman" w:hAnsi="Times New Roman" w:cs="Times New Roman"/>
          <w:sz w:val="28"/>
          <w:szCs w:val="28"/>
        </w:rPr>
        <w:t xml:space="preserve"> от 20 марта 2018</w:t>
      </w:r>
      <w:r w:rsidR="0021498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№362 создана Рабочая группа по содействию развитию конкуренции в муниципальном образовании «Город Воткинск» и утверждено Положение о рабочей группе (</w:t>
      </w:r>
      <w:hyperlink r:id="rId11" w:history="1">
        <w:r w:rsidRPr="00FB5043">
          <w:rPr>
            <w:rStyle w:val="a3"/>
            <w:rFonts w:ascii="Times New Roman" w:hAnsi="Times New Roman" w:cs="Times New Roman"/>
            <w:sz w:val="28"/>
            <w:szCs w:val="28"/>
          </w:rPr>
          <w:t>http://www.votkinsk.ru/docs/working_group.PDF</w:t>
        </w:r>
      </w:hyperlink>
      <w:r>
        <w:rPr>
          <w:rFonts w:ascii="Times New Roman" w:hAnsi="Times New Roman" w:cs="Times New Roman"/>
          <w:sz w:val="28"/>
          <w:szCs w:val="28"/>
        </w:rPr>
        <w:t>). Постановлением</w:t>
      </w:r>
      <w:r w:rsidR="0008435B">
        <w:rPr>
          <w:rFonts w:ascii="Times New Roman" w:hAnsi="Times New Roman" w:cs="Times New Roman"/>
          <w:sz w:val="28"/>
          <w:szCs w:val="28"/>
        </w:rPr>
        <w:t xml:space="preserve"> Администрации города Воткинска от 13 октября 2020</w:t>
      </w:r>
      <w:r w:rsidR="002149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435B">
        <w:rPr>
          <w:rFonts w:ascii="Times New Roman" w:hAnsi="Times New Roman" w:cs="Times New Roman"/>
          <w:sz w:val="28"/>
          <w:szCs w:val="28"/>
        </w:rPr>
        <w:t xml:space="preserve"> №1278 внесены изменения в состав Рабочей группы по содействию развитию конкуренции в муниципальном образовании «Город Воткинск» (</w:t>
      </w:r>
      <w:r w:rsidR="0008435B" w:rsidRPr="0008435B">
        <w:rPr>
          <w:rFonts w:ascii="Times New Roman" w:hAnsi="Times New Roman" w:cs="Times New Roman"/>
          <w:sz w:val="28"/>
          <w:szCs w:val="28"/>
        </w:rPr>
        <w:t>http://www.votkinsk.ru/about/postadmin/28726/</w:t>
      </w:r>
      <w:r w:rsidR="0008435B">
        <w:rPr>
          <w:rFonts w:ascii="Times New Roman" w:hAnsi="Times New Roman" w:cs="Times New Roman"/>
          <w:sz w:val="28"/>
          <w:szCs w:val="28"/>
        </w:rPr>
        <w:t>).</w:t>
      </w:r>
    </w:p>
    <w:p w:rsidR="009856DE" w:rsidRDefault="0008435B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43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Рабочая группа по содействию развитию конкуренции в муниципальном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образовании «Город Воткинск» (далее – Рабочая группа) является совещательным коллегиальным органом, обеспечивающим координацию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действий отраслевых органов Администрации  города Воткинска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представителей общественных организаций, действующих в интересах предпринимателей и потребителей в вопросах развития конкуренции на территории муниципального образования  «Город Воткинск».</w:t>
      </w:r>
    </w:p>
    <w:p w:rsidR="0008435B" w:rsidRDefault="0008435B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Основной задачей Рабочей группы является оценка исполнения на территории муниципального образования «Город Воткинск» нормативных правовых актов по вопросам развития конкуренции.</w:t>
      </w:r>
    </w:p>
    <w:p w:rsidR="009F0FD2" w:rsidRDefault="009F0FD2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Основными функциями Рабочей группы являются:</w:t>
      </w:r>
    </w:p>
    <w:p w:rsidR="0022542D" w:rsidRDefault="0022542D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определение приоритетных направлений работы по внедрению Стандарта развития конкуренции в субъектах Российской Федерации  на территории муниципального образования «Город Воткинск»;</w:t>
      </w:r>
    </w:p>
    <w:p w:rsidR="0022542D" w:rsidRDefault="0022542D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ежегодных докладов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состоянии и развитии конкурентной среды на рынках товаров, работ и услуг в муниципальном образовании «Город Воткинск»;</w:t>
      </w:r>
    </w:p>
    <w:p w:rsidR="0022542D" w:rsidRDefault="0022542D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результатов выполнения мероприятий, предусмотренных Планом мероприятий по внедрению Стандарта развития конкуренции в субъектах Российской Федерации и Планом мероприятий («Дорожная карта») по содействию развитию конкуренции в Удмуртской Республике на территории муниципального образования «Город Воткинск»;</w:t>
      </w:r>
    </w:p>
    <w:p w:rsidR="0022542D" w:rsidRDefault="0022542D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предложени</w:t>
      </w:r>
      <w:r w:rsidR="0039304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рекомендаций по вопросам внедрения Стандарта на территории муниципального образования «Город Воткинск».</w:t>
      </w:r>
    </w:p>
    <w:p w:rsidR="00340118" w:rsidRDefault="00340118" w:rsidP="00225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6DE" w:rsidRDefault="009856DE" w:rsidP="009856DE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856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Информация об </w:t>
      </w:r>
      <w:proofErr w:type="gramStart"/>
      <w:r w:rsidRPr="009856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антимонопольном</w:t>
      </w:r>
      <w:proofErr w:type="gramEnd"/>
      <w:r w:rsidRPr="009856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856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комлаенсе</w:t>
      </w:r>
      <w:proofErr w:type="spellEnd"/>
      <w:r w:rsidRPr="009856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F0226" w:rsidRDefault="003F0226" w:rsidP="003F022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F0226" w:rsidRDefault="003F0226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Воткинска от 27.06.2019 №1107 утверждено положение об организации в Администрации города  системы внутреннего обеспечения соответствия требованиям антимонопольного законодательства (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Постановлением Администрации города Воткинска от 03.08.2020 №873 внесены изменения в Постановление Администрации города Воткинска от 27.06.2019 №1107.  Положение дополнено новыми разделами: выявление и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-рисков, ключевые показатели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Положение размещено на официальном сайте муниципального образования  «Город Воткинск» в информационно-телекоммуникационной сети «Интернет» в разделе «Экономика»/ «Содействие развитию конкуренции»/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  (</w:t>
      </w:r>
      <w:hyperlink r:id="rId12" w:history="1">
        <w:r w:rsidRPr="00FB5043">
          <w:rPr>
            <w:rStyle w:val="a3"/>
            <w:rFonts w:ascii="Times New Roman" w:hAnsi="Times New Roman" w:cs="Times New Roman"/>
            <w:sz w:val="28"/>
            <w:szCs w:val="28"/>
          </w:rPr>
          <w:t>http://www.votkinsk.ru/about/economy/resolution.php?clear_cache=Y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F0226" w:rsidRDefault="003F0226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выявленных рисков нарушения антимонопольного законодательства 24 января 2020  был</w:t>
      </w:r>
      <w:r w:rsidR="001F01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1F017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</w:t>
      </w:r>
      <w:r w:rsidR="001F017B">
        <w:rPr>
          <w:rFonts w:ascii="Times New Roman" w:hAnsi="Times New Roman" w:cs="Times New Roman"/>
          <w:sz w:val="28"/>
          <w:szCs w:val="28"/>
        </w:rPr>
        <w:t xml:space="preserve"> и План мероприятий («дорожная карта») по снижению </w:t>
      </w:r>
      <w:proofErr w:type="spellStart"/>
      <w:r w:rsidR="001F017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F017B">
        <w:rPr>
          <w:rFonts w:ascii="Times New Roman" w:hAnsi="Times New Roman" w:cs="Times New Roman"/>
          <w:sz w:val="28"/>
          <w:szCs w:val="28"/>
        </w:rPr>
        <w:t>-рисков на 2020 год</w:t>
      </w:r>
      <w:r>
        <w:rPr>
          <w:rFonts w:ascii="Times New Roman" w:hAnsi="Times New Roman" w:cs="Times New Roman"/>
          <w:sz w:val="28"/>
          <w:szCs w:val="28"/>
        </w:rPr>
        <w:t xml:space="preserve"> и размещен</w:t>
      </w:r>
      <w:r w:rsidR="001F017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«Город Воткинск» в разделе «Экономика»/ «Содействие развитию конкуренции» /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  (</w:t>
      </w:r>
      <w:hyperlink r:id="rId13" w:history="1">
        <w:r w:rsidRPr="00E87B39">
          <w:rPr>
            <w:rStyle w:val="a3"/>
            <w:rFonts w:ascii="Times New Roman" w:hAnsi="Times New Roman" w:cs="Times New Roman"/>
            <w:sz w:val="28"/>
            <w:szCs w:val="28"/>
          </w:rPr>
          <w:t>http://www.votkinsk.ru/about/economy/map-chaplains-risks-and-action-plan.php?clear_cache=Y</w:t>
        </w:r>
      </w:hyperlink>
      <w:r>
        <w:t>)</w:t>
      </w:r>
      <w:r>
        <w:rPr>
          <w:rFonts w:ascii="Times New Roman" w:hAnsi="Times New Roman" w:cs="Times New Roman"/>
          <w:sz w:val="28"/>
          <w:szCs w:val="28"/>
        </w:rPr>
        <w:t>.  Распоряжением от 19 августа 2020 карта рисков</w:t>
      </w:r>
      <w:r w:rsidR="001F017B">
        <w:rPr>
          <w:rFonts w:ascii="Times New Roman" w:hAnsi="Times New Roman" w:cs="Times New Roman"/>
          <w:sz w:val="28"/>
          <w:szCs w:val="28"/>
        </w:rPr>
        <w:t xml:space="preserve"> и план мероприятий («дорожная карта»)</w:t>
      </w:r>
      <w:r>
        <w:rPr>
          <w:rFonts w:ascii="Times New Roman" w:hAnsi="Times New Roman" w:cs="Times New Roman"/>
          <w:sz w:val="28"/>
          <w:szCs w:val="28"/>
        </w:rPr>
        <w:t xml:space="preserve"> дополнен</w:t>
      </w:r>
      <w:r w:rsidR="001F017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3 рисками. (</w:t>
      </w:r>
      <w:r w:rsidRPr="00A25B3E">
        <w:rPr>
          <w:rFonts w:ascii="Times New Roman" w:hAnsi="Times New Roman" w:cs="Times New Roman"/>
          <w:sz w:val="28"/>
          <w:szCs w:val="28"/>
        </w:rPr>
        <w:t>http://www.votkinsk.ru/about/economy/о%20внесении%20изменений%20в%20распоряжение%20от%2024.01.2020%20№%201.1.PDF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F0226" w:rsidRPr="00A25B3E" w:rsidRDefault="001F017B" w:rsidP="00382FA2">
      <w:pPr>
        <w:pStyle w:val="a4"/>
        <w:spacing w:after="0" w:line="240" w:lineRule="auto"/>
        <w:ind w:left="0"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На 2020 год установлены ключевые показатели эффективности антимонопольного 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комплаенса</w:t>
      </w:r>
      <w:proofErr w:type="spellEnd"/>
      <w:r w:rsidR="0021498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которые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21498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предста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вляют собой количественные характеристики работы (работоспособности) системы управления 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комплаенс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-рисками и содержат 13 показателей</w:t>
      </w:r>
      <w:r w:rsidR="0039304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</w:t>
      </w:r>
      <w:r w:rsidR="003F022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исходя их обязательных требований </w:t>
      </w:r>
      <w:r w:rsidR="003F022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lastRenderedPageBreak/>
        <w:t>Методических рекомендаций и функциональных обязанностей уполномоченных подразделений, определенных Положением.</w:t>
      </w:r>
    </w:p>
    <w:p w:rsidR="003F0226" w:rsidRDefault="003F0226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2020 проведена оценка достижения ключевых показателей 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города Воткинска. Общая сумма баллов составила 23 балла, что в соответствии с механизмом оценки соответствует высокому уровню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Администрации. </w:t>
      </w:r>
    </w:p>
    <w:p w:rsidR="009856DE" w:rsidRDefault="009856DE" w:rsidP="009856DE">
      <w:pPr>
        <w:spacing w:after="0"/>
        <w:ind w:firstLine="708"/>
        <w:jc w:val="center"/>
        <w:rPr>
          <w:rFonts w:ascii="Verdana" w:hAnsi="Verdana"/>
          <w:b/>
          <w:color w:val="000000" w:themeColor="text1"/>
          <w:sz w:val="17"/>
          <w:szCs w:val="17"/>
          <w:shd w:val="clear" w:color="auto" w:fill="FFFFFF"/>
        </w:rPr>
      </w:pPr>
    </w:p>
    <w:p w:rsidR="009856DE" w:rsidRPr="009856DE" w:rsidRDefault="009856DE" w:rsidP="009856DE">
      <w:pPr>
        <w:spacing w:after="0"/>
        <w:ind w:firstLine="708"/>
        <w:jc w:val="center"/>
        <w:rPr>
          <w:rFonts w:ascii="Verdana" w:hAnsi="Verdana"/>
          <w:b/>
          <w:color w:val="000000" w:themeColor="text1"/>
          <w:sz w:val="17"/>
          <w:szCs w:val="17"/>
          <w:shd w:val="clear" w:color="auto" w:fill="FFFFFF"/>
        </w:rPr>
      </w:pPr>
    </w:p>
    <w:p w:rsidR="009856DE" w:rsidRPr="009856DE" w:rsidRDefault="009856DE" w:rsidP="00E37E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9856D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Результаты анализа ситуации на товарных рынках для содействия развития конкуренции в муниципальном образовании «Город Воткинск»</w:t>
      </w:r>
    </w:p>
    <w:p w:rsidR="00FC7270" w:rsidRDefault="00FC7270" w:rsidP="00E37E85">
      <w:pPr>
        <w:spacing w:after="0" w:line="240" w:lineRule="auto"/>
        <w:ind w:firstLine="708"/>
        <w:rPr>
          <w:rFonts w:ascii="Verdana" w:hAnsi="Verdana"/>
          <w:color w:val="052635"/>
          <w:sz w:val="17"/>
          <w:szCs w:val="17"/>
          <w:shd w:val="clear" w:color="auto" w:fill="FFFFFF"/>
        </w:rPr>
      </w:pPr>
    </w:p>
    <w:p w:rsidR="00DA55F2" w:rsidRPr="00A22D2C" w:rsidRDefault="00DF11E6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1E6">
        <w:rPr>
          <w:rFonts w:ascii="Times New Roman" w:hAnsi="Times New Roman" w:cs="Times New Roman"/>
          <w:b/>
          <w:sz w:val="28"/>
          <w:szCs w:val="28"/>
        </w:rPr>
        <w:t>Рынок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 дошкольного образования</w:t>
      </w:r>
      <w:r w:rsidR="00AF6660" w:rsidRPr="00AF6660">
        <w:rPr>
          <w:rFonts w:ascii="Times New Roman" w:hAnsi="Times New Roman" w:cs="Times New Roman"/>
          <w:sz w:val="28"/>
          <w:szCs w:val="28"/>
        </w:rPr>
        <w:t xml:space="preserve"> в</w:t>
      </w:r>
      <w:r w:rsidR="00393042">
        <w:rPr>
          <w:rFonts w:ascii="Times New Roman" w:hAnsi="Times New Roman" w:cs="Times New Roman"/>
          <w:sz w:val="28"/>
          <w:szCs w:val="28"/>
        </w:rPr>
        <w:t xml:space="preserve"> </w:t>
      </w:r>
      <w:r w:rsidR="00AF6660" w:rsidRPr="00AF6660">
        <w:rPr>
          <w:rFonts w:ascii="Times New Roman" w:hAnsi="Times New Roman" w:cs="Times New Roman"/>
          <w:sz w:val="28"/>
          <w:szCs w:val="28"/>
        </w:rPr>
        <w:t>городе</w:t>
      </w:r>
      <w:r w:rsidR="00AF6660">
        <w:rPr>
          <w:rFonts w:ascii="Times New Roman" w:hAnsi="Times New Roman" w:cs="Times New Roman"/>
          <w:sz w:val="28"/>
          <w:szCs w:val="28"/>
        </w:rPr>
        <w:t xml:space="preserve"> Воткинске представлен 34 ор</w:t>
      </w:r>
      <w:r w:rsidR="00094CCE">
        <w:rPr>
          <w:rFonts w:ascii="Times New Roman" w:hAnsi="Times New Roman" w:cs="Times New Roman"/>
          <w:sz w:val="28"/>
          <w:szCs w:val="28"/>
        </w:rPr>
        <w:t>г</w:t>
      </w:r>
      <w:r w:rsidR="00AF6660">
        <w:rPr>
          <w:rFonts w:ascii="Times New Roman" w:hAnsi="Times New Roman" w:cs="Times New Roman"/>
          <w:sz w:val="28"/>
          <w:szCs w:val="28"/>
        </w:rPr>
        <w:t>анизациями</w:t>
      </w:r>
      <w:r w:rsidR="00094CCE">
        <w:rPr>
          <w:rFonts w:ascii="Times New Roman" w:hAnsi="Times New Roman" w:cs="Times New Roman"/>
          <w:sz w:val="28"/>
          <w:szCs w:val="28"/>
        </w:rPr>
        <w:t>, осуществляющими образовательную деятельность по образовательным программам дошкольного образования</w:t>
      </w:r>
      <w:r w:rsidR="00630ADE">
        <w:rPr>
          <w:rFonts w:ascii="Times New Roman" w:hAnsi="Times New Roman" w:cs="Times New Roman"/>
          <w:sz w:val="28"/>
          <w:szCs w:val="28"/>
        </w:rPr>
        <w:t>. В 2020 году дошкольным образованием охвачено 6227 детей</w:t>
      </w:r>
      <w:r w:rsidR="00A22D2C">
        <w:rPr>
          <w:rFonts w:ascii="Times New Roman" w:hAnsi="Times New Roman" w:cs="Times New Roman"/>
          <w:sz w:val="28"/>
          <w:szCs w:val="28"/>
        </w:rPr>
        <w:t xml:space="preserve">, что на 133 меньше, чем за аналогичный период прошлого года. </w:t>
      </w:r>
      <w:r w:rsidR="008D203B">
        <w:rPr>
          <w:rFonts w:ascii="Times New Roman" w:hAnsi="Times New Roman" w:cs="Times New Roman"/>
          <w:sz w:val="28"/>
          <w:szCs w:val="28"/>
        </w:rPr>
        <w:t>Доступность дошкольного образования для детей от 3 до 7 лет составляет 100%, все дети возрастной категории с 3 до 7 лет обеспечены местами в детских садах.</w:t>
      </w:r>
    </w:p>
    <w:p w:rsidR="0082379C" w:rsidRDefault="00A22D2C" w:rsidP="0038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D2C">
        <w:rPr>
          <w:rFonts w:ascii="Times New Roman" w:hAnsi="Times New Roman" w:cs="Times New Roman"/>
          <w:sz w:val="28"/>
          <w:szCs w:val="28"/>
        </w:rPr>
        <w:tab/>
        <w:t>В отчетно</w:t>
      </w:r>
      <w:r>
        <w:rPr>
          <w:rFonts w:ascii="Times New Roman" w:hAnsi="Times New Roman" w:cs="Times New Roman"/>
          <w:sz w:val="28"/>
          <w:szCs w:val="28"/>
        </w:rPr>
        <w:t>м периоде введены в строй 1 ясли на 80 мест. В 2021 году запланировано строительство еще 1 яслей</w:t>
      </w:r>
      <w:r w:rsidR="00D54524">
        <w:rPr>
          <w:rFonts w:ascii="Times New Roman" w:hAnsi="Times New Roman" w:cs="Times New Roman"/>
          <w:sz w:val="28"/>
          <w:szCs w:val="28"/>
        </w:rPr>
        <w:t>.</w:t>
      </w:r>
    </w:p>
    <w:p w:rsidR="00D54524" w:rsidRPr="00A22D2C" w:rsidRDefault="00D54524" w:rsidP="0038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рынке услуг дошкольного образования конкуренци</w:t>
      </w:r>
      <w:r w:rsidR="007F52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 развита, все организации являются муниципальными, отсутствуют предложения по развитию альтернативных форм предоставления услуги</w:t>
      </w:r>
      <w:r w:rsidR="007F52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79C" w:rsidRDefault="0082379C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9C">
        <w:rPr>
          <w:rFonts w:ascii="Times New Roman" w:hAnsi="Times New Roman" w:cs="Times New Roman"/>
          <w:sz w:val="28"/>
          <w:szCs w:val="28"/>
        </w:rPr>
        <w:t>Данные об удовлетворенности населения состоянием конкуренции на рынке услуг дошкольного образования в разрезе городов Удмуртской Республики приведены в таблице 1.</w:t>
      </w:r>
    </w:p>
    <w:p w:rsidR="00A4197A" w:rsidRDefault="00A4197A" w:rsidP="00823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379C" w:rsidRPr="00340118" w:rsidRDefault="0082379C" w:rsidP="00823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0118">
        <w:rPr>
          <w:rFonts w:ascii="Times New Roman" w:hAnsi="Times New Roman" w:cs="Times New Roman"/>
          <w:sz w:val="28"/>
          <w:szCs w:val="28"/>
        </w:rPr>
        <w:t>Таблица 1</w:t>
      </w:r>
    </w:p>
    <w:p w:rsidR="0082379C" w:rsidRPr="0082379C" w:rsidRDefault="0082379C" w:rsidP="00823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79C">
        <w:rPr>
          <w:rFonts w:ascii="Times New Roman" w:hAnsi="Times New Roman" w:cs="Times New Roman"/>
          <w:b/>
          <w:sz w:val="28"/>
          <w:szCs w:val="28"/>
        </w:rPr>
        <w:t>Средние оценки потребителей уровня конкуренции на рынке услуг дошкольного образования</w:t>
      </w:r>
    </w:p>
    <w:p w:rsidR="0082379C" w:rsidRPr="0082379C" w:rsidRDefault="0082379C" w:rsidP="00823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2127"/>
        <w:gridCol w:w="1842"/>
      </w:tblGrid>
      <w:tr w:rsidR="0082379C" w:rsidRPr="0082379C" w:rsidTr="00D167F7">
        <w:tc>
          <w:tcPr>
            <w:tcW w:w="1668" w:type="dxa"/>
            <w:vMerge w:val="restart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Город Удмуртии</w:t>
            </w:r>
          </w:p>
        </w:tc>
        <w:tc>
          <w:tcPr>
            <w:tcW w:w="8079" w:type="dxa"/>
            <w:gridSpan w:val="4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Удовлетворенность населения</w:t>
            </w:r>
          </w:p>
        </w:tc>
      </w:tr>
      <w:tr w:rsidR="0082379C" w:rsidRPr="0082379C" w:rsidTr="00D167F7">
        <w:tc>
          <w:tcPr>
            <w:tcW w:w="1668" w:type="dxa"/>
            <w:vMerge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цен</w:t>
            </w:r>
          </w:p>
        </w:tc>
        <w:tc>
          <w:tcPr>
            <w:tcW w:w="2268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ачество</w:t>
            </w:r>
          </w:p>
        </w:tc>
        <w:tc>
          <w:tcPr>
            <w:tcW w:w="2127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выбора</w:t>
            </w:r>
          </w:p>
        </w:tc>
        <w:tc>
          <w:tcPr>
            <w:tcW w:w="1842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организаций</w:t>
            </w:r>
          </w:p>
        </w:tc>
      </w:tr>
      <w:tr w:rsidR="0082379C" w:rsidRPr="0082379C" w:rsidTr="00D167F7">
        <w:tc>
          <w:tcPr>
            <w:tcW w:w="1668" w:type="dxa"/>
          </w:tcPr>
          <w:p w:rsidR="0082379C" w:rsidRPr="0082379C" w:rsidRDefault="0082379C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Ижевск</w:t>
            </w:r>
          </w:p>
        </w:tc>
        <w:tc>
          <w:tcPr>
            <w:tcW w:w="1842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2,22</w:t>
            </w:r>
          </w:p>
        </w:tc>
        <w:tc>
          <w:tcPr>
            <w:tcW w:w="2268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2127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842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2,77</w:t>
            </w:r>
          </w:p>
        </w:tc>
      </w:tr>
      <w:tr w:rsidR="0082379C" w:rsidRPr="0082379C" w:rsidTr="00D167F7">
        <w:tc>
          <w:tcPr>
            <w:tcW w:w="1668" w:type="dxa"/>
          </w:tcPr>
          <w:p w:rsidR="0082379C" w:rsidRPr="0082379C" w:rsidRDefault="0082379C" w:rsidP="00783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Воткинск</w:t>
            </w:r>
          </w:p>
        </w:tc>
        <w:tc>
          <w:tcPr>
            <w:tcW w:w="1842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2,23</w:t>
            </w:r>
          </w:p>
        </w:tc>
        <w:tc>
          <w:tcPr>
            <w:tcW w:w="2268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2,37</w:t>
            </w:r>
          </w:p>
        </w:tc>
        <w:tc>
          <w:tcPr>
            <w:tcW w:w="2127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2,20</w:t>
            </w:r>
          </w:p>
        </w:tc>
        <w:tc>
          <w:tcPr>
            <w:tcW w:w="1842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2,35</w:t>
            </w:r>
          </w:p>
        </w:tc>
      </w:tr>
      <w:tr w:rsidR="0082379C" w:rsidRPr="0082379C" w:rsidTr="00D167F7">
        <w:tc>
          <w:tcPr>
            <w:tcW w:w="1668" w:type="dxa"/>
          </w:tcPr>
          <w:p w:rsidR="0082379C" w:rsidRPr="0082379C" w:rsidRDefault="0082379C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Глазов</w:t>
            </w:r>
          </w:p>
        </w:tc>
        <w:tc>
          <w:tcPr>
            <w:tcW w:w="1842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  <w:tc>
          <w:tcPr>
            <w:tcW w:w="2268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  <w:tc>
          <w:tcPr>
            <w:tcW w:w="2127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3,34</w:t>
            </w:r>
          </w:p>
        </w:tc>
        <w:tc>
          <w:tcPr>
            <w:tcW w:w="1842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</w:tr>
      <w:tr w:rsidR="0082379C" w:rsidRPr="0082379C" w:rsidTr="00D167F7">
        <w:tc>
          <w:tcPr>
            <w:tcW w:w="1668" w:type="dxa"/>
          </w:tcPr>
          <w:p w:rsidR="0082379C" w:rsidRPr="0082379C" w:rsidRDefault="0082379C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Можга</w:t>
            </w:r>
          </w:p>
        </w:tc>
        <w:tc>
          <w:tcPr>
            <w:tcW w:w="1842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  <w:tc>
          <w:tcPr>
            <w:tcW w:w="2268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3,18</w:t>
            </w:r>
          </w:p>
        </w:tc>
        <w:tc>
          <w:tcPr>
            <w:tcW w:w="2127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1842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</w:t>
            </w:r>
          </w:p>
        </w:tc>
      </w:tr>
      <w:tr w:rsidR="0082379C" w:rsidRPr="0082379C" w:rsidTr="00D167F7">
        <w:tc>
          <w:tcPr>
            <w:tcW w:w="1668" w:type="dxa"/>
          </w:tcPr>
          <w:p w:rsidR="0082379C" w:rsidRPr="0082379C" w:rsidRDefault="0082379C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Сарапул</w:t>
            </w:r>
          </w:p>
        </w:tc>
        <w:tc>
          <w:tcPr>
            <w:tcW w:w="1842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2268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3,92</w:t>
            </w:r>
          </w:p>
        </w:tc>
        <w:tc>
          <w:tcPr>
            <w:tcW w:w="2127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3,87</w:t>
            </w:r>
          </w:p>
        </w:tc>
        <w:tc>
          <w:tcPr>
            <w:tcW w:w="1842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</w:tr>
    </w:tbl>
    <w:p w:rsidR="00DF11E6" w:rsidRDefault="00DF11E6" w:rsidP="00DF11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97A" w:rsidRDefault="00A4197A" w:rsidP="00DF11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11E6" w:rsidRDefault="00DF11E6" w:rsidP="00E37E8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услуг дополнительного образования детей</w:t>
      </w:r>
    </w:p>
    <w:p w:rsidR="0082379C" w:rsidRDefault="00340118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118">
        <w:rPr>
          <w:rFonts w:ascii="Times New Roman" w:hAnsi="Times New Roman" w:cs="Times New Roman"/>
          <w:sz w:val="28"/>
          <w:szCs w:val="28"/>
        </w:rPr>
        <w:t>В 2020 году в муниципальном образовании «Город Воткинск»</w:t>
      </w:r>
      <w:r>
        <w:rPr>
          <w:rFonts w:ascii="Times New Roman" w:hAnsi="Times New Roman" w:cs="Times New Roman"/>
          <w:sz w:val="28"/>
          <w:szCs w:val="28"/>
        </w:rPr>
        <w:t xml:space="preserve"> сохранена сеть организаций дополнительного образования детей</w:t>
      </w:r>
      <w:r w:rsidR="008D203B">
        <w:rPr>
          <w:rFonts w:ascii="Times New Roman" w:hAnsi="Times New Roman" w:cs="Times New Roman"/>
          <w:sz w:val="28"/>
          <w:szCs w:val="28"/>
        </w:rPr>
        <w:t xml:space="preserve">, имеющих лицензию на дополнительное образование детей. Кроме того, услуги дополнительного </w:t>
      </w:r>
      <w:r w:rsidR="008D203B">
        <w:rPr>
          <w:rFonts w:ascii="Times New Roman" w:hAnsi="Times New Roman" w:cs="Times New Roman"/>
          <w:sz w:val="28"/>
          <w:szCs w:val="28"/>
        </w:rPr>
        <w:lastRenderedPageBreak/>
        <w:t>образования оказывает большое количество частных организаций, не имеющих лицензию.</w:t>
      </w:r>
    </w:p>
    <w:p w:rsidR="007F527C" w:rsidRDefault="007F527C" w:rsidP="0038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Внедрено персонифицированное финансирование дополнительного образования, плановый охват составил 2510 человек (15%) от общего количества детей проживающих</w:t>
      </w:r>
      <w:r w:rsidR="00514D07">
        <w:rPr>
          <w:rFonts w:ascii="Times New Roman" w:hAnsi="Times New Roman" w:cs="Times New Roman"/>
          <w:sz w:val="28"/>
          <w:szCs w:val="28"/>
        </w:rPr>
        <w:t xml:space="preserve"> на территории города Воткинска.</w:t>
      </w:r>
    </w:p>
    <w:p w:rsidR="00514D07" w:rsidRPr="007F527C" w:rsidRDefault="00514D07" w:rsidP="0038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Выдано 16610 сертификатов детям в возрасте от 5 до 18 лет, что составляет 97% детей 5-18 лет, получивших сертификаты дополнительного образования. </w:t>
      </w:r>
    </w:p>
    <w:p w:rsidR="006230B8" w:rsidRPr="0082379C" w:rsidRDefault="0082379C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9C">
        <w:rPr>
          <w:rFonts w:ascii="Times New Roman" w:hAnsi="Times New Roman" w:cs="Times New Roman"/>
          <w:sz w:val="28"/>
          <w:szCs w:val="28"/>
        </w:rPr>
        <w:t xml:space="preserve">Данные об удовлетворенности населения состоянием конкуренции на рынке услуг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Pr="0082379C">
        <w:rPr>
          <w:rFonts w:ascii="Times New Roman" w:hAnsi="Times New Roman" w:cs="Times New Roman"/>
          <w:sz w:val="28"/>
          <w:szCs w:val="28"/>
        </w:rPr>
        <w:t xml:space="preserve"> в разрезе городов Удмуртской Республики приведены в таблице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379C">
        <w:rPr>
          <w:rFonts w:ascii="Times New Roman" w:hAnsi="Times New Roman" w:cs="Times New Roman"/>
          <w:sz w:val="28"/>
          <w:szCs w:val="28"/>
        </w:rPr>
        <w:t>.</w:t>
      </w:r>
    </w:p>
    <w:p w:rsidR="0082379C" w:rsidRPr="0082379C" w:rsidRDefault="0082379C" w:rsidP="00E37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79C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2379C" w:rsidRPr="0082379C" w:rsidRDefault="0082379C" w:rsidP="00E37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79C">
        <w:rPr>
          <w:rFonts w:ascii="Times New Roman" w:hAnsi="Times New Roman" w:cs="Times New Roman"/>
          <w:b/>
          <w:sz w:val="28"/>
          <w:szCs w:val="28"/>
        </w:rPr>
        <w:t xml:space="preserve">Средние оценки потребителей уровня конкуренции на рынке услуг </w:t>
      </w: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82379C" w:rsidRPr="0082379C" w:rsidRDefault="0082379C" w:rsidP="00823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2268"/>
        <w:gridCol w:w="1842"/>
      </w:tblGrid>
      <w:tr w:rsidR="0082379C" w:rsidRPr="0082379C" w:rsidTr="00D167F7">
        <w:tc>
          <w:tcPr>
            <w:tcW w:w="1668" w:type="dxa"/>
            <w:vMerge w:val="restart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Город Удмуртии</w:t>
            </w:r>
          </w:p>
        </w:tc>
        <w:tc>
          <w:tcPr>
            <w:tcW w:w="8079" w:type="dxa"/>
            <w:gridSpan w:val="4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Удовлетворенность населения</w:t>
            </w:r>
          </w:p>
        </w:tc>
      </w:tr>
      <w:tr w:rsidR="0082379C" w:rsidRPr="0082379C" w:rsidTr="00D167F7">
        <w:tc>
          <w:tcPr>
            <w:tcW w:w="1668" w:type="dxa"/>
            <w:vMerge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цен</w:t>
            </w:r>
          </w:p>
        </w:tc>
        <w:tc>
          <w:tcPr>
            <w:tcW w:w="1985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ачество</w:t>
            </w:r>
          </w:p>
        </w:tc>
        <w:tc>
          <w:tcPr>
            <w:tcW w:w="2268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выбора</w:t>
            </w:r>
          </w:p>
        </w:tc>
        <w:tc>
          <w:tcPr>
            <w:tcW w:w="1842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организаций</w:t>
            </w:r>
          </w:p>
        </w:tc>
      </w:tr>
      <w:tr w:rsidR="0082379C" w:rsidRPr="0082379C" w:rsidTr="00D167F7">
        <w:tc>
          <w:tcPr>
            <w:tcW w:w="1668" w:type="dxa"/>
          </w:tcPr>
          <w:p w:rsidR="0082379C" w:rsidRPr="0082379C" w:rsidRDefault="0082379C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Ижевск</w:t>
            </w:r>
          </w:p>
        </w:tc>
        <w:tc>
          <w:tcPr>
            <w:tcW w:w="1984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2,22</w:t>
            </w:r>
          </w:p>
        </w:tc>
        <w:tc>
          <w:tcPr>
            <w:tcW w:w="1985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</w:t>
            </w:r>
          </w:p>
        </w:tc>
        <w:tc>
          <w:tcPr>
            <w:tcW w:w="2268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2,71</w:t>
            </w:r>
          </w:p>
        </w:tc>
        <w:tc>
          <w:tcPr>
            <w:tcW w:w="1842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</w:tr>
      <w:tr w:rsidR="0082379C" w:rsidRPr="0082379C" w:rsidTr="00D167F7">
        <w:tc>
          <w:tcPr>
            <w:tcW w:w="1668" w:type="dxa"/>
          </w:tcPr>
          <w:p w:rsidR="0082379C" w:rsidRPr="0082379C" w:rsidRDefault="0082379C" w:rsidP="00783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Воткинск</w:t>
            </w:r>
          </w:p>
        </w:tc>
        <w:tc>
          <w:tcPr>
            <w:tcW w:w="1984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1,88</w:t>
            </w:r>
          </w:p>
        </w:tc>
        <w:tc>
          <w:tcPr>
            <w:tcW w:w="1985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2,70</w:t>
            </w:r>
          </w:p>
        </w:tc>
        <w:tc>
          <w:tcPr>
            <w:tcW w:w="2268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2,48</w:t>
            </w:r>
          </w:p>
        </w:tc>
        <w:tc>
          <w:tcPr>
            <w:tcW w:w="1842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2,71</w:t>
            </w:r>
          </w:p>
        </w:tc>
      </w:tr>
      <w:tr w:rsidR="0082379C" w:rsidRPr="0082379C" w:rsidTr="00D167F7">
        <w:tc>
          <w:tcPr>
            <w:tcW w:w="1668" w:type="dxa"/>
          </w:tcPr>
          <w:p w:rsidR="0082379C" w:rsidRPr="0082379C" w:rsidRDefault="0082379C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Глазов</w:t>
            </w:r>
          </w:p>
        </w:tc>
        <w:tc>
          <w:tcPr>
            <w:tcW w:w="1984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1985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2268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  <w:tc>
          <w:tcPr>
            <w:tcW w:w="1842" w:type="dxa"/>
          </w:tcPr>
          <w:p w:rsidR="0082379C" w:rsidRPr="0082379C" w:rsidRDefault="0082379C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</w:tr>
      <w:tr w:rsidR="0082379C" w:rsidRPr="0082379C" w:rsidTr="00D167F7">
        <w:tc>
          <w:tcPr>
            <w:tcW w:w="1668" w:type="dxa"/>
          </w:tcPr>
          <w:p w:rsidR="0082379C" w:rsidRPr="0082379C" w:rsidRDefault="0082379C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Можга</w:t>
            </w:r>
          </w:p>
        </w:tc>
        <w:tc>
          <w:tcPr>
            <w:tcW w:w="1984" w:type="dxa"/>
          </w:tcPr>
          <w:p w:rsidR="0082379C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2,59</w:t>
            </w:r>
          </w:p>
        </w:tc>
        <w:tc>
          <w:tcPr>
            <w:tcW w:w="1985" w:type="dxa"/>
          </w:tcPr>
          <w:p w:rsidR="0082379C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2268" w:type="dxa"/>
          </w:tcPr>
          <w:p w:rsidR="0082379C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</w:p>
        </w:tc>
        <w:tc>
          <w:tcPr>
            <w:tcW w:w="1842" w:type="dxa"/>
          </w:tcPr>
          <w:p w:rsidR="0082379C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2,59</w:t>
            </w:r>
          </w:p>
        </w:tc>
      </w:tr>
      <w:tr w:rsidR="0082379C" w:rsidRPr="0082379C" w:rsidTr="00D167F7">
        <w:tc>
          <w:tcPr>
            <w:tcW w:w="1668" w:type="dxa"/>
          </w:tcPr>
          <w:p w:rsidR="0082379C" w:rsidRPr="0082379C" w:rsidRDefault="0082379C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Сарапул</w:t>
            </w:r>
          </w:p>
        </w:tc>
        <w:tc>
          <w:tcPr>
            <w:tcW w:w="1984" w:type="dxa"/>
          </w:tcPr>
          <w:p w:rsidR="0082379C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1985" w:type="dxa"/>
          </w:tcPr>
          <w:p w:rsidR="0082379C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2268" w:type="dxa"/>
          </w:tcPr>
          <w:p w:rsidR="0082379C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1842" w:type="dxa"/>
          </w:tcPr>
          <w:p w:rsidR="0082379C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</w:tbl>
    <w:p w:rsidR="0082379C" w:rsidRDefault="0082379C" w:rsidP="00DF11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11E6" w:rsidRDefault="00DF11E6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медицинских услуг</w:t>
      </w:r>
      <w:r w:rsidR="00D22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7F7">
        <w:rPr>
          <w:rFonts w:ascii="Times New Roman" w:hAnsi="Times New Roman" w:cs="Times New Roman"/>
          <w:sz w:val="28"/>
          <w:szCs w:val="28"/>
        </w:rPr>
        <w:t>действует 15 медицинских организаций. Доля государственных организаций на рынке медицинских услуг составила 40%, соответственно доля негосударственных медицинских организаций – 60%.</w:t>
      </w:r>
    </w:p>
    <w:p w:rsidR="00D167F7" w:rsidRPr="00D167F7" w:rsidRDefault="00D167F7" w:rsidP="00382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Факторов, ограничивающих конкуренцию на рынке медицинских услуг в городе Воткинске, не выявлено. Таким образом, данный рынок можно характеризировать как рынок с развитой конкуренцией.</w:t>
      </w:r>
    </w:p>
    <w:p w:rsidR="00EC3408" w:rsidRPr="0082379C" w:rsidRDefault="00EC3408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9C">
        <w:rPr>
          <w:rFonts w:ascii="Times New Roman" w:hAnsi="Times New Roman" w:cs="Times New Roman"/>
          <w:sz w:val="28"/>
          <w:szCs w:val="28"/>
        </w:rPr>
        <w:t xml:space="preserve">Данные об удовлетворенности населения состоянием конкуренции на рынке </w:t>
      </w:r>
      <w:r>
        <w:rPr>
          <w:rFonts w:ascii="Times New Roman" w:hAnsi="Times New Roman" w:cs="Times New Roman"/>
          <w:sz w:val="28"/>
          <w:szCs w:val="28"/>
        </w:rPr>
        <w:t>медицинских услуг</w:t>
      </w:r>
      <w:r w:rsidRPr="0082379C">
        <w:rPr>
          <w:rFonts w:ascii="Times New Roman" w:hAnsi="Times New Roman" w:cs="Times New Roman"/>
          <w:sz w:val="28"/>
          <w:szCs w:val="28"/>
        </w:rPr>
        <w:t xml:space="preserve"> в разрезе городов Удмуртской Республики приведены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379C">
        <w:rPr>
          <w:rFonts w:ascii="Times New Roman" w:hAnsi="Times New Roman" w:cs="Times New Roman"/>
          <w:sz w:val="28"/>
          <w:szCs w:val="28"/>
        </w:rPr>
        <w:t>.</w:t>
      </w:r>
    </w:p>
    <w:p w:rsidR="00EC3408" w:rsidRPr="0082379C" w:rsidRDefault="00EC3408" w:rsidP="00EC34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379C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C3408" w:rsidRPr="0082379C" w:rsidRDefault="00EC3408" w:rsidP="00EC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79C">
        <w:rPr>
          <w:rFonts w:ascii="Times New Roman" w:hAnsi="Times New Roman" w:cs="Times New Roman"/>
          <w:b/>
          <w:sz w:val="28"/>
          <w:szCs w:val="28"/>
        </w:rPr>
        <w:t xml:space="preserve">Средние оценки потребителей уровня конкуренции на рынке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медицинских  </w:t>
      </w:r>
      <w:r w:rsidRPr="0082379C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EC3408" w:rsidRPr="0082379C" w:rsidRDefault="00EC3408" w:rsidP="00EC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2127"/>
        <w:gridCol w:w="1842"/>
      </w:tblGrid>
      <w:tr w:rsidR="00EC3408" w:rsidRPr="0082379C" w:rsidTr="006230B8">
        <w:tc>
          <w:tcPr>
            <w:tcW w:w="1668" w:type="dxa"/>
            <w:vMerge w:val="restart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Город Удмуртии</w:t>
            </w:r>
          </w:p>
        </w:tc>
        <w:tc>
          <w:tcPr>
            <w:tcW w:w="8079" w:type="dxa"/>
            <w:gridSpan w:val="4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Удовлетворенность населения</w:t>
            </w:r>
          </w:p>
        </w:tc>
      </w:tr>
      <w:tr w:rsidR="00EC3408" w:rsidRPr="0082379C" w:rsidTr="006230B8">
        <w:tc>
          <w:tcPr>
            <w:tcW w:w="1668" w:type="dxa"/>
            <w:vMerge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цен</w:t>
            </w:r>
          </w:p>
        </w:tc>
        <w:tc>
          <w:tcPr>
            <w:tcW w:w="2126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ачество</w:t>
            </w:r>
          </w:p>
        </w:tc>
        <w:tc>
          <w:tcPr>
            <w:tcW w:w="2127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выбора</w:t>
            </w:r>
          </w:p>
        </w:tc>
        <w:tc>
          <w:tcPr>
            <w:tcW w:w="1842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организаций</w:t>
            </w:r>
          </w:p>
        </w:tc>
      </w:tr>
      <w:tr w:rsidR="00EC3408" w:rsidRPr="0082379C" w:rsidTr="006230B8">
        <w:tc>
          <w:tcPr>
            <w:tcW w:w="1668" w:type="dxa"/>
          </w:tcPr>
          <w:p w:rsidR="00EC3408" w:rsidRPr="0082379C" w:rsidRDefault="00EC3408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Ижевск</w:t>
            </w:r>
          </w:p>
        </w:tc>
        <w:tc>
          <w:tcPr>
            <w:tcW w:w="1984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2126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2127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  <w:tc>
          <w:tcPr>
            <w:tcW w:w="1842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2,74</w:t>
            </w:r>
          </w:p>
        </w:tc>
      </w:tr>
      <w:tr w:rsidR="00EC3408" w:rsidRPr="0082379C" w:rsidTr="006230B8">
        <w:tc>
          <w:tcPr>
            <w:tcW w:w="1668" w:type="dxa"/>
          </w:tcPr>
          <w:p w:rsidR="00EC3408" w:rsidRPr="0082379C" w:rsidRDefault="00EC3408" w:rsidP="00783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Воткинск</w:t>
            </w:r>
          </w:p>
        </w:tc>
        <w:tc>
          <w:tcPr>
            <w:tcW w:w="1984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0,63</w:t>
            </w:r>
          </w:p>
        </w:tc>
        <w:tc>
          <w:tcPr>
            <w:tcW w:w="2126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1,21</w:t>
            </w:r>
          </w:p>
        </w:tc>
        <w:tc>
          <w:tcPr>
            <w:tcW w:w="2127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1,46</w:t>
            </w:r>
          </w:p>
        </w:tc>
        <w:tc>
          <w:tcPr>
            <w:tcW w:w="1842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1,99</w:t>
            </w:r>
          </w:p>
        </w:tc>
      </w:tr>
      <w:tr w:rsidR="00EC3408" w:rsidRPr="0082379C" w:rsidTr="006230B8">
        <w:tc>
          <w:tcPr>
            <w:tcW w:w="1668" w:type="dxa"/>
          </w:tcPr>
          <w:p w:rsidR="00EC3408" w:rsidRPr="0082379C" w:rsidRDefault="00EC3408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Глазов</w:t>
            </w:r>
          </w:p>
        </w:tc>
        <w:tc>
          <w:tcPr>
            <w:tcW w:w="1984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2126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1,83</w:t>
            </w:r>
          </w:p>
        </w:tc>
        <w:tc>
          <w:tcPr>
            <w:tcW w:w="2127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1,81</w:t>
            </w:r>
          </w:p>
        </w:tc>
        <w:tc>
          <w:tcPr>
            <w:tcW w:w="1842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EC3408" w:rsidRPr="0082379C" w:rsidTr="006230B8">
        <w:tc>
          <w:tcPr>
            <w:tcW w:w="1668" w:type="dxa"/>
          </w:tcPr>
          <w:p w:rsidR="00EC3408" w:rsidRPr="0082379C" w:rsidRDefault="00EC3408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Можга</w:t>
            </w:r>
          </w:p>
        </w:tc>
        <w:tc>
          <w:tcPr>
            <w:tcW w:w="1984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2126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1,39</w:t>
            </w:r>
          </w:p>
        </w:tc>
        <w:tc>
          <w:tcPr>
            <w:tcW w:w="2127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  <w:tc>
          <w:tcPr>
            <w:tcW w:w="1842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</w:tr>
      <w:tr w:rsidR="00EC3408" w:rsidRPr="0082379C" w:rsidTr="006230B8">
        <w:tc>
          <w:tcPr>
            <w:tcW w:w="1668" w:type="dxa"/>
          </w:tcPr>
          <w:p w:rsidR="00EC3408" w:rsidRPr="0082379C" w:rsidRDefault="00EC3408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Сарапул</w:t>
            </w:r>
          </w:p>
        </w:tc>
        <w:tc>
          <w:tcPr>
            <w:tcW w:w="1984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  <w:tc>
          <w:tcPr>
            <w:tcW w:w="2126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  <w:tc>
          <w:tcPr>
            <w:tcW w:w="2127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</w:t>
            </w:r>
          </w:p>
        </w:tc>
        <w:tc>
          <w:tcPr>
            <w:tcW w:w="1842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</w:tr>
    </w:tbl>
    <w:p w:rsidR="00A4197A" w:rsidRDefault="00A4197A" w:rsidP="00D223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1E6" w:rsidRDefault="00DF11E6" w:rsidP="00D22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Рынок социальных услуг</w:t>
      </w:r>
      <w:r w:rsidR="00D22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7F7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A4197A">
        <w:rPr>
          <w:rFonts w:ascii="Times New Roman" w:hAnsi="Times New Roman" w:cs="Times New Roman"/>
          <w:sz w:val="28"/>
          <w:szCs w:val="28"/>
        </w:rPr>
        <w:t>5</w:t>
      </w:r>
      <w:r w:rsidR="00D167F7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A4197A">
        <w:rPr>
          <w:rFonts w:ascii="Times New Roman" w:hAnsi="Times New Roman" w:cs="Times New Roman"/>
          <w:sz w:val="28"/>
          <w:szCs w:val="28"/>
        </w:rPr>
        <w:t>: 4 государственные (</w:t>
      </w:r>
      <w:r w:rsidR="00D167F7">
        <w:rPr>
          <w:rFonts w:ascii="Times New Roman" w:hAnsi="Times New Roman" w:cs="Times New Roman"/>
          <w:sz w:val="28"/>
          <w:szCs w:val="28"/>
        </w:rPr>
        <w:t>АУСО УР «Комплексный центр социального обслуживания населения города Воткинска»,  КУСО УР «Социально-реабилитационный центр для несовершеннолетних</w:t>
      </w:r>
      <w:r w:rsidR="006230B8">
        <w:rPr>
          <w:rFonts w:ascii="Times New Roman" w:hAnsi="Times New Roman" w:cs="Times New Roman"/>
          <w:sz w:val="28"/>
          <w:szCs w:val="28"/>
        </w:rPr>
        <w:t xml:space="preserve"> города Воткинска», АСУСО УР «Республиканский дом-интернат для престарелых и инвалидов» филиал Воткинского психоневрологического интерната, КУ УР для детей-сирот и детей, оставшихся без попечения родителей «Воткинский детский дом»</w:t>
      </w:r>
      <w:r w:rsidR="00A4197A">
        <w:rPr>
          <w:rFonts w:ascii="Times New Roman" w:hAnsi="Times New Roman" w:cs="Times New Roman"/>
          <w:sz w:val="28"/>
          <w:szCs w:val="28"/>
        </w:rPr>
        <w:t>), 1 частное (ИП Булатова Е.В. – оказание услуг по дневному</w:t>
      </w:r>
      <w:proofErr w:type="gramEnd"/>
      <w:r w:rsidR="00A4197A">
        <w:rPr>
          <w:rFonts w:ascii="Times New Roman" w:hAnsi="Times New Roman" w:cs="Times New Roman"/>
          <w:sz w:val="28"/>
          <w:szCs w:val="28"/>
        </w:rPr>
        <w:t xml:space="preserve"> пребыванию детей и уход за </w:t>
      </w:r>
      <w:proofErr w:type="gramStart"/>
      <w:r w:rsidR="00A4197A">
        <w:rPr>
          <w:rFonts w:ascii="Times New Roman" w:hAnsi="Times New Roman" w:cs="Times New Roman"/>
          <w:sz w:val="28"/>
          <w:szCs w:val="28"/>
        </w:rPr>
        <w:t>престарелыми</w:t>
      </w:r>
      <w:proofErr w:type="gramEnd"/>
      <w:r w:rsidR="00A4197A">
        <w:rPr>
          <w:rFonts w:ascii="Times New Roman" w:hAnsi="Times New Roman" w:cs="Times New Roman"/>
          <w:sz w:val="28"/>
          <w:szCs w:val="28"/>
        </w:rPr>
        <w:t>)</w:t>
      </w:r>
      <w:r w:rsidR="006230B8">
        <w:rPr>
          <w:rFonts w:ascii="Times New Roman" w:hAnsi="Times New Roman" w:cs="Times New Roman"/>
          <w:sz w:val="28"/>
          <w:szCs w:val="28"/>
        </w:rPr>
        <w:t>.</w:t>
      </w:r>
    </w:p>
    <w:p w:rsidR="006230B8" w:rsidRDefault="006230B8" w:rsidP="00D22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социальные услуги в городе оказываются Управлением социальной защиты населения города  Воткинска и Филиалом Республиканского ЦЗН «Центр занятости города Воткинска и Воткинского района».</w:t>
      </w:r>
    </w:p>
    <w:p w:rsidR="006230B8" w:rsidRPr="00D167F7" w:rsidRDefault="006230B8" w:rsidP="00D22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социальные услуги оказывают  общественные некоммерческие организации, такие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общество инвалидов, Всероссийское Общество слепых и др.</w:t>
      </w:r>
    </w:p>
    <w:p w:rsidR="00EC3408" w:rsidRPr="0082379C" w:rsidRDefault="00EC3408" w:rsidP="00D22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9C">
        <w:rPr>
          <w:rFonts w:ascii="Times New Roman" w:hAnsi="Times New Roman" w:cs="Times New Roman"/>
          <w:sz w:val="28"/>
          <w:szCs w:val="28"/>
        </w:rPr>
        <w:t xml:space="preserve">Данные об удовлетворенности населения состоянием конкуренции на рынке </w:t>
      </w:r>
      <w:r>
        <w:rPr>
          <w:rFonts w:ascii="Times New Roman" w:hAnsi="Times New Roman" w:cs="Times New Roman"/>
          <w:sz w:val="28"/>
          <w:szCs w:val="28"/>
        </w:rPr>
        <w:t>социальных услуг</w:t>
      </w:r>
      <w:r w:rsidRPr="0082379C">
        <w:rPr>
          <w:rFonts w:ascii="Times New Roman" w:hAnsi="Times New Roman" w:cs="Times New Roman"/>
          <w:sz w:val="28"/>
          <w:szCs w:val="28"/>
        </w:rPr>
        <w:t xml:space="preserve"> в разрезе городов Удмуртской Республики приведены в таблице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2379C">
        <w:rPr>
          <w:rFonts w:ascii="Times New Roman" w:hAnsi="Times New Roman" w:cs="Times New Roman"/>
          <w:sz w:val="28"/>
          <w:szCs w:val="28"/>
        </w:rPr>
        <w:t>.</w:t>
      </w:r>
    </w:p>
    <w:p w:rsidR="00EC3408" w:rsidRPr="0082379C" w:rsidRDefault="00EC3408" w:rsidP="00EC34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379C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C3408" w:rsidRPr="0082379C" w:rsidRDefault="00EC3408" w:rsidP="00EC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79C">
        <w:rPr>
          <w:rFonts w:ascii="Times New Roman" w:hAnsi="Times New Roman" w:cs="Times New Roman"/>
          <w:b/>
          <w:sz w:val="28"/>
          <w:szCs w:val="28"/>
        </w:rPr>
        <w:t xml:space="preserve">Средние оценки потребителей уровня конкуренции на рынке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социальных </w:t>
      </w:r>
      <w:r w:rsidRPr="0082379C">
        <w:rPr>
          <w:rFonts w:ascii="Times New Roman" w:hAnsi="Times New Roman" w:cs="Times New Roman"/>
          <w:b/>
          <w:sz w:val="28"/>
          <w:szCs w:val="28"/>
        </w:rPr>
        <w:t xml:space="preserve">услуг </w:t>
      </w:r>
    </w:p>
    <w:p w:rsidR="00EC3408" w:rsidRPr="0082379C" w:rsidRDefault="00EC3408" w:rsidP="00EC34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2268"/>
        <w:gridCol w:w="1842"/>
      </w:tblGrid>
      <w:tr w:rsidR="00EC3408" w:rsidRPr="0082379C" w:rsidTr="006230B8">
        <w:tc>
          <w:tcPr>
            <w:tcW w:w="1668" w:type="dxa"/>
            <w:vMerge w:val="restart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Город Удмуртии</w:t>
            </w:r>
          </w:p>
        </w:tc>
        <w:tc>
          <w:tcPr>
            <w:tcW w:w="8079" w:type="dxa"/>
            <w:gridSpan w:val="4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Удовлетворенность населения</w:t>
            </w:r>
          </w:p>
        </w:tc>
      </w:tr>
      <w:tr w:rsidR="00EC3408" w:rsidRPr="0082379C" w:rsidTr="006230B8">
        <w:tc>
          <w:tcPr>
            <w:tcW w:w="1668" w:type="dxa"/>
            <w:vMerge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цен</w:t>
            </w:r>
          </w:p>
        </w:tc>
        <w:tc>
          <w:tcPr>
            <w:tcW w:w="1985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ачество</w:t>
            </w:r>
          </w:p>
        </w:tc>
        <w:tc>
          <w:tcPr>
            <w:tcW w:w="2268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выбора</w:t>
            </w:r>
          </w:p>
        </w:tc>
        <w:tc>
          <w:tcPr>
            <w:tcW w:w="1842" w:type="dxa"/>
          </w:tcPr>
          <w:p w:rsidR="00EC3408" w:rsidRPr="0082379C" w:rsidRDefault="00EC3408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организаций</w:t>
            </w:r>
          </w:p>
        </w:tc>
      </w:tr>
      <w:tr w:rsidR="00EC3408" w:rsidRPr="0082379C" w:rsidTr="006230B8">
        <w:tc>
          <w:tcPr>
            <w:tcW w:w="1668" w:type="dxa"/>
          </w:tcPr>
          <w:p w:rsidR="00EC3408" w:rsidRPr="0082379C" w:rsidRDefault="00EC3408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Ижевск</w:t>
            </w:r>
          </w:p>
        </w:tc>
        <w:tc>
          <w:tcPr>
            <w:tcW w:w="1984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985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2,18</w:t>
            </w:r>
          </w:p>
        </w:tc>
        <w:tc>
          <w:tcPr>
            <w:tcW w:w="2268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2,47</w:t>
            </w:r>
          </w:p>
        </w:tc>
        <w:tc>
          <w:tcPr>
            <w:tcW w:w="1842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</w:tr>
      <w:tr w:rsidR="00EC3408" w:rsidRPr="0082379C" w:rsidTr="006230B8">
        <w:tc>
          <w:tcPr>
            <w:tcW w:w="1668" w:type="dxa"/>
          </w:tcPr>
          <w:p w:rsidR="00EC3408" w:rsidRPr="0082379C" w:rsidRDefault="00EC3408" w:rsidP="00783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Воткинск</w:t>
            </w:r>
          </w:p>
        </w:tc>
        <w:tc>
          <w:tcPr>
            <w:tcW w:w="1984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1,34</w:t>
            </w:r>
          </w:p>
        </w:tc>
        <w:tc>
          <w:tcPr>
            <w:tcW w:w="1985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2,04</w:t>
            </w:r>
          </w:p>
        </w:tc>
        <w:tc>
          <w:tcPr>
            <w:tcW w:w="2268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2,51</w:t>
            </w:r>
          </w:p>
        </w:tc>
        <w:tc>
          <w:tcPr>
            <w:tcW w:w="1842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2,28</w:t>
            </w:r>
          </w:p>
        </w:tc>
      </w:tr>
      <w:tr w:rsidR="00EC3408" w:rsidRPr="0082379C" w:rsidTr="006230B8">
        <w:tc>
          <w:tcPr>
            <w:tcW w:w="1668" w:type="dxa"/>
          </w:tcPr>
          <w:p w:rsidR="00EC3408" w:rsidRPr="0082379C" w:rsidRDefault="00EC3408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Глазов</w:t>
            </w:r>
          </w:p>
        </w:tc>
        <w:tc>
          <w:tcPr>
            <w:tcW w:w="1984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985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2,85</w:t>
            </w:r>
          </w:p>
        </w:tc>
        <w:tc>
          <w:tcPr>
            <w:tcW w:w="2268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2,73</w:t>
            </w:r>
          </w:p>
        </w:tc>
        <w:tc>
          <w:tcPr>
            <w:tcW w:w="1842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</w:tr>
      <w:tr w:rsidR="00EC3408" w:rsidRPr="0082379C" w:rsidTr="006230B8">
        <w:tc>
          <w:tcPr>
            <w:tcW w:w="1668" w:type="dxa"/>
          </w:tcPr>
          <w:p w:rsidR="00EC3408" w:rsidRPr="0082379C" w:rsidRDefault="00EC3408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Можга</w:t>
            </w:r>
          </w:p>
        </w:tc>
        <w:tc>
          <w:tcPr>
            <w:tcW w:w="1984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  <w:tc>
          <w:tcPr>
            <w:tcW w:w="1985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3,22</w:t>
            </w:r>
          </w:p>
        </w:tc>
        <w:tc>
          <w:tcPr>
            <w:tcW w:w="2268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2,60</w:t>
            </w:r>
          </w:p>
        </w:tc>
        <w:tc>
          <w:tcPr>
            <w:tcW w:w="1842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</w:tr>
      <w:tr w:rsidR="00EC3408" w:rsidRPr="0082379C" w:rsidTr="006230B8">
        <w:tc>
          <w:tcPr>
            <w:tcW w:w="1668" w:type="dxa"/>
          </w:tcPr>
          <w:p w:rsidR="00EC3408" w:rsidRPr="0082379C" w:rsidRDefault="00EC3408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Сарапул</w:t>
            </w:r>
          </w:p>
        </w:tc>
        <w:tc>
          <w:tcPr>
            <w:tcW w:w="1984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1985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2268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842" w:type="dxa"/>
          </w:tcPr>
          <w:p w:rsidR="00EC3408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</w:tr>
    </w:tbl>
    <w:p w:rsidR="00EC3408" w:rsidRDefault="00EC3408" w:rsidP="00EC34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11E6" w:rsidRDefault="00DF11E6" w:rsidP="006230B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услуг по сбору и транспортировке твердых коммунальных отходов</w:t>
      </w:r>
    </w:p>
    <w:p w:rsidR="008E4C9E" w:rsidRDefault="006230B8" w:rsidP="003046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0B8">
        <w:rPr>
          <w:rFonts w:ascii="Times New Roman" w:hAnsi="Times New Roman" w:cs="Times New Roman"/>
          <w:color w:val="000000"/>
          <w:sz w:val="28"/>
          <w:szCs w:val="28"/>
        </w:rPr>
        <w:t>В 2018 году региональным оператором по обращению с ТКО на территории Удмуртской Республики по результатам конкурса признано ООО «</w:t>
      </w:r>
      <w:proofErr w:type="spellStart"/>
      <w:r w:rsidRPr="006230B8">
        <w:rPr>
          <w:rFonts w:ascii="Times New Roman" w:hAnsi="Times New Roman" w:cs="Times New Roman"/>
          <w:color w:val="000000"/>
          <w:sz w:val="28"/>
          <w:szCs w:val="28"/>
        </w:rPr>
        <w:t>Спецавтохозяйство</w:t>
      </w:r>
      <w:proofErr w:type="spellEnd"/>
      <w:r w:rsidRPr="006230B8">
        <w:rPr>
          <w:rFonts w:ascii="Times New Roman" w:hAnsi="Times New Roman" w:cs="Times New Roman"/>
          <w:color w:val="000000"/>
          <w:sz w:val="28"/>
          <w:szCs w:val="28"/>
        </w:rPr>
        <w:t xml:space="preserve">». Контракт заключен </w:t>
      </w:r>
      <w:r w:rsidR="00304633">
        <w:rPr>
          <w:rFonts w:ascii="Times New Roman" w:hAnsi="Times New Roman" w:cs="Times New Roman"/>
          <w:color w:val="000000"/>
          <w:sz w:val="28"/>
          <w:szCs w:val="28"/>
        </w:rPr>
        <w:t xml:space="preserve">  между Правительством Удмуртской Республики и Региональным оператором сроком</w:t>
      </w:r>
      <w:r w:rsidRPr="006230B8">
        <w:rPr>
          <w:rFonts w:ascii="Times New Roman" w:hAnsi="Times New Roman" w:cs="Times New Roman"/>
          <w:color w:val="000000"/>
          <w:sz w:val="28"/>
          <w:szCs w:val="28"/>
        </w:rPr>
        <w:t xml:space="preserve"> на 10 лет. </w:t>
      </w:r>
    </w:p>
    <w:p w:rsidR="008E4C9E" w:rsidRDefault="006230B8" w:rsidP="003046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0B8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 в течение 2020 года в муниципальном образовании «Город Воткинск» проведены следующие мероприятия: </w:t>
      </w:r>
    </w:p>
    <w:p w:rsidR="008E4C9E" w:rsidRDefault="006230B8" w:rsidP="003046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0B8">
        <w:rPr>
          <w:rFonts w:ascii="Times New Roman" w:hAnsi="Times New Roman" w:cs="Times New Roman"/>
          <w:color w:val="000000"/>
          <w:sz w:val="28"/>
          <w:szCs w:val="28"/>
        </w:rPr>
        <w:t xml:space="preserve">- актуализирован реестр мест (площадок) накопления твердых коммунальных отходов на территории муниципального образования «Город Воткинск»; </w:t>
      </w:r>
    </w:p>
    <w:p w:rsidR="008E4C9E" w:rsidRDefault="006230B8" w:rsidP="003046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0B8">
        <w:rPr>
          <w:rFonts w:ascii="Times New Roman" w:hAnsi="Times New Roman" w:cs="Times New Roman"/>
          <w:color w:val="000000"/>
          <w:sz w:val="28"/>
          <w:szCs w:val="28"/>
        </w:rPr>
        <w:t xml:space="preserve">- проводились общественные обсуждения второго этапа оценки </w:t>
      </w:r>
      <w:proofErr w:type="gramStart"/>
      <w:r w:rsidRPr="006230B8">
        <w:rPr>
          <w:rFonts w:ascii="Times New Roman" w:hAnsi="Times New Roman" w:cs="Times New Roman"/>
          <w:color w:val="000000"/>
          <w:sz w:val="28"/>
          <w:szCs w:val="28"/>
        </w:rPr>
        <w:t>воздействии</w:t>
      </w:r>
      <w:proofErr w:type="gramEnd"/>
      <w:r w:rsidRPr="006230B8">
        <w:rPr>
          <w:rFonts w:ascii="Times New Roman" w:hAnsi="Times New Roman" w:cs="Times New Roman"/>
          <w:color w:val="000000"/>
          <w:sz w:val="28"/>
          <w:szCs w:val="28"/>
        </w:rPr>
        <w:t xml:space="preserve"> на окружающую среду объекта «Рекультивация полигона твердых бытовых и промышленных отходов г.Воткинска и Воткинского района», расположенного по адресу: г.В</w:t>
      </w:r>
      <w:r w:rsidR="00304633">
        <w:rPr>
          <w:rFonts w:ascii="Times New Roman" w:hAnsi="Times New Roman" w:cs="Times New Roman"/>
          <w:color w:val="000000"/>
          <w:sz w:val="28"/>
          <w:szCs w:val="28"/>
        </w:rPr>
        <w:t>откинск, Чайковский тракт,4 км.</w:t>
      </w:r>
    </w:p>
    <w:p w:rsidR="006230B8" w:rsidRPr="006230B8" w:rsidRDefault="006230B8" w:rsidP="006230B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1E6" w:rsidRDefault="00DF11E6" w:rsidP="008E4C9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выполнения работ по благоустройству городской среды</w:t>
      </w:r>
    </w:p>
    <w:p w:rsidR="005F6F71" w:rsidRDefault="008E4C9E" w:rsidP="008E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Воткинска </w:t>
      </w:r>
      <w:r w:rsidR="005F6F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5F6F71">
        <w:rPr>
          <w:rFonts w:ascii="Times New Roman" w:hAnsi="Times New Roman" w:cs="Times New Roman"/>
          <w:sz w:val="28"/>
          <w:szCs w:val="28"/>
        </w:rPr>
        <w:t>коммунального комплекса разных форм собственности.</w:t>
      </w:r>
    </w:p>
    <w:p w:rsidR="005F6F71" w:rsidRDefault="005F6F71" w:rsidP="008E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2020 завершено строительство современного городского пространство парк Петра Ильича Чайковского «Времена года».</w:t>
      </w:r>
    </w:p>
    <w:p w:rsidR="00D4770A" w:rsidRDefault="00D4770A" w:rsidP="008E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реализации нацпроекта «Жильё и городская среда» выполнено благоустройство второй части Центрального городского сквера</w:t>
      </w:r>
      <w:r w:rsidR="00DE48FC">
        <w:rPr>
          <w:rFonts w:ascii="Times New Roman" w:hAnsi="Times New Roman" w:cs="Times New Roman"/>
          <w:sz w:val="28"/>
          <w:szCs w:val="28"/>
        </w:rPr>
        <w:t>.</w:t>
      </w:r>
    </w:p>
    <w:p w:rsidR="005F6F71" w:rsidRDefault="005F6F71" w:rsidP="008E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Благодаря программе «Формирование современной городской среды» благоустроено 17 дворовых территории.</w:t>
      </w:r>
      <w:r w:rsidR="008E4C9E">
        <w:rPr>
          <w:rFonts w:ascii="Times New Roman" w:hAnsi="Times New Roman" w:cs="Times New Roman"/>
          <w:sz w:val="28"/>
          <w:szCs w:val="28"/>
        </w:rPr>
        <w:tab/>
      </w:r>
    </w:p>
    <w:p w:rsidR="008E4C9E" w:rsidRDefault="008E4C9E" w:rsidP="005F6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5 проектов в рамках инициативного бюджетирования реализованы на территории города Воткинск</w:t>
      </w:r>
      <w:r w:rsidR="00B36FDA">
        <w:rPr>
          <w:rFonts w:ascii="Times New Roman" w:hAnsi="Times New Roman" w:cs="Times New Roman"/>
          <w:sz w:val="28"/>
          <w:szCs w:val="28"/>
        </w:rPr>
        <w:t>а</w:t>
      </w:r>
      <w:r w:rsidR="00DE48FC">
        <w:rPr>
          <w:rFonts w:ascii="Times New Roman" w:hAnsi="Times New Roman" w:cs="Times New Roman"/>
          <w:sz w:val="28"/>
          <w:szCs w:val="28"/>
        </w:rPr>
        <w:t>.</w:t>
      </w:r>
    </w:p>
    <w:p w:rsidR="008E4C9E" w:rsidRDefault="008E4C9E" w:rsidP="008E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C9E">
        <w:rPr>
          <w:rFonts w:ascii="Times New Roman" w:hAnsi="Times New Roman" w:cs="Times New Roman"/>
          <w:sz w:val="28"/>
          <w:szCs w:val="28"/>
        </w:rPr>
        <w:tab/>
        <w:t>Развитие конкуренции на рынке работ по благоустройству городской среды проводится с целью привлечения на равноправной основе организаций различных форм собственности для оказания услуг  жилищно-коммунального хозяйства.</w:t>
      </w:r>
    </w:p>
    <w:p w:rsidR="007971AE" w:rsidRPr="008E4C9E" w:rsidRDefault="006450DF" w:rsidP="008E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жилищного строительства в 2020 году снижен. Выполнение составило 80%.</w:t>
      </w:r>
    </w:p>
    <w:p w:rsidR="00DF11E6" w:rsidRDefault="008E4C9E" w:rsidP="00DF11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F11E6" w:rsidRDefault="00DF11E6" w:rsidP="008E4C9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теплоснабжения</w:t>
      </w:r>
    </w:p>
    <w:p w:rsidR="00B36FDA" w:rsidRDefault="00B36FDA" w:rsidP="00B36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FDA">
        <w:rPr>
          <w:rFonts w:ascii="Times New Roman" w:hAnsi="Times New Roman" w:cs="Times New Roman"/>
          <w:sz w:val="28"/>
          <w:szCs w:val="28"/>
        </w:rPr>
        <w:t>На территории города Воткинска в настоящее время нет единого централизованного источника теплоснабжения: в городе сложилась одна крупная система централизованного теплоснабжения от ТЭЦ Воткинского завода, и система централизованного теплоснабжения от муниципальных котельных (7) и котельных сторонних организаций (3).</w:t>
      </w:r>
    </w:p>
    <w:p w:rsidR="00B36FDA" w:rsidRPr="00B36FDA" w:rsidRDefault="00B36FDA" w:rsidP="00B36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Адресной инвестиционной программы Удмуртской Республики приобретена блочно-модульная котельная на сумму 16,5 млн.руб. </w:t>
      </w:r>
    </w:p>
    <w:p w:rsidR="00DF11E6" w:rsidRDefault="00DF11E6" w:rsidP="00DF11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1266" w:rsidRDefault="00DF11E6" w:rsidP="00B112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0027C2" w:rsidRDefault="00B36FDA" w:rsidP="000027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FDA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0027C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36FDA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0027C2">
        <w:rPr>
          <w:rFonts w:ascii="Times New Roman" w:hAnsi="Times New Roman" w:cs="Times New Roman"/>
          <w:color w:val="000000"/>
          <w:sz w:val="28"/>
          <w:szCs w:val="28"/>
        </w:rPr>
        <w:t xml:space="preserve">регулярные перевозки пассажиров  на территории города Воткинска осуществляли 4 перевозчика, которые </w:t>
      </w:r>
      <w:proofErr w:type="spellStart"/>
      <w:r w:rsidR="000027C2">
        <w:rPr>
          <w:rFonts w:ascii="Times New Roman" w:hAnsi="Times New Roman" w:cs="Times New Roman"/>
          <w:color w:val="000000"/>
          <w:sz w:val="28"/>
          <w:szCs w:val="28"/>
        </w:rPr>
        <w:t>обслуживанию</w:t>
      </w:r>
      <w:r w:rsidR="005F6F71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="000027C2">
        <w:rPr>
          <w:rFonts w:ascii="Times New Roman" w:hAnsi="Times New Roman" w:cs="Times New Roman"/>
          <w:color w:val="000000"/>
          <w:sz w:val="28"/>
          <w:szCs w:val="28"/>
        </w:rPr>
        <w:t xml:space="preserve"> 17 автобусных маршрутов.</w:t>
      </w:r>
    </w:p>
    <w:p w:rsidR="000027C2" w:rsidRDefault="000027C2" w:rsidP="000027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Доля услуг по перевозке пассажиров автомобильным транспортом по муниципальным маршрутам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регулярных перевозок, оказанных организациями частной формы собственности составляет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100%.</w:t>
      </w:r>
    </w:p>
    <w:p w:rsidR="000027C2" w:rsidRPr="000027C2" w:rsidRDefault="00B36FDA" w:rsidP="000027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FDA">
        <w:rPr>
          <w:rFonts w:ascii="Times New Roman" w:hAnsi="Times New Roman" w:cs="Times New Roman"/>
          <w:color w:val="000000"/>
          <w:sz w:val="28"/>
          <w:szCs w:val="28"/>
        </w:rPr>
        <w:t xml:space="preserve">На сайте муниципального образования «Город Воткинск» создан раздел «Транспортная работа, перевозки пассажиров и багажа». (активная ссылка: http://www.votkinsk.ru/about/office_of_housing/transport-work-of-transportation-of-passengers-and-luggage.php?clear_cache=Y) </w:t>
      </w:r>
    </w:p>
    <w:p w:rsidR="005F6F71" w:rsidRDefault="00B11266" w:rsidP="00A41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9C"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gramStart"/>
      <w:r w:rsidRPr="0082379C">
        <w:rPr>
          <w:rFonts w:ascii="Times New Roman" w:hAnsi="Times New Roman" w:cs="Times New Roman"/>
          <w:sz w:val="28"/>
          <w:szCs w:val="28"/>
        </w:rPr>
        <w:t xml:space="preserve">об удовлетворенности населения состоянием конкуренции на рынке </w:t>
      </w:r>
      <w:r w:rsidRPr="00B11266">
        <w:rPr>
          <w:rFonts w:ascii="Times New Roman" w:hAnsi="Times New Roman" w:cs="Times New Roman"/>
          <w:sz w:val="28"/>
          <w:szCs w:val="28"/>
        </w:rPr>
        <w:t>оказания услуг по перевозке пассажиров автомобильным транспортом по муниципальным маршрутам регулярных перевозок  в разрезе</w:t>
      </w:r>
      <w:proofErr w:type="gramEnd"/>
      <w:r w:rsidRPr="00B11266">
        <w:rPr>
          <w:rFonts w:ascii="Times New Roman" w:hAnsi="Times New Roman" w:cs="Times New Roman"/>
          <w:sz w:val="28"/>
          <w:szCs w:val="28"/>
        </w:rPr>
        <w:t xml:space="preserve"> городов</w:t>
      </w:r>
      <w:r w:rsidRPr="0082379C">
        <w:rPr>
          <w:rFonts w:ascii="Times New Roman" w:hAnsi="Times New Roman" w:cs="Times New Roman"/>
          <w:sz w:val="28"/>
          <w:szCs w:val="28"/>
        </w:rPr>
        <w:t xml:space="preserve"> Удмуртской Республики приведены в таблице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379C">
        <w:rPr>
          <w:rFonts w:ascii="Times New Roman" w:hAnsi="Times New Roman" w:cs="Times New Roman"/>
          <w:sz w:val="28"/>
          <w:szCs w:val="28"/>
        </w:rPr>
        <w:t>.</w:t>
      </w:r>
    </w:p>
    <w:p w:rsidR="006450DF" w:rsidRDefault="006450DF" w:rsidP="00B112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50DF" w:rsidRDefault="006450DF" w:rsidP="00B112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266" w:rsidRPr="0082379C" w:rsidRDefault="00B11266" w:rsidP="00B112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379C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11266" w:rsidRDefault="00B11266" w:rsidP="00B11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9C">
        <w:rPr>
          <w:rFonts w:ascii="Times New Roman" w:hAnsi="Times New Roman" w:cs="Times New Roman"/>
          <w:b/>
          <w:sz w:val="28"/>
          <w:szCs w:val="28"/>
        </w:rPr>
        <w:t xml:space="preserve">Средние оценки потребителей уровня конкуренции на рынке </w:t>
      </w:r>
      <w:r>
        <w:rPr>
          <w:rFonts w:ascii="Times New Roman" w:hAnsi="Times New Roman" w:cs="Times New Roman"/>
          <w:b/>
          <w:sz w:val="28"/>
          <w:szCs w:val="28"/>
        </w:rPr>
        <w:t>оказания услуг по перевозке пассажиров автомобильным транспортом по муниципальным маршрутам регулярных перевозок</w:t>
      </w:r>
    </w:p>
    <w:p w:rsidR="00B11266" w:rsidRPr="0082379C" w:rsidRDefault="00B11266" w:rsidP="00B112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984"/>
        <w:gridCol w:w="1985"/>
        <w:gridCol w:w="1984"/>
      </w:tblGrid>
      <w:tr w:rsidR="00B11266" w:rsidRPr="0082379C" w:rsidTr="000027C2">
        <w:tc>
          <w:tcPr>
            <w:tcW w:w="1668" w:type="dxa"/>
            <w:vMerge w:val="restart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Город Удмуртии</w:t>
            </w:r>
          </w:p>
        </w:tc>
        <w:tc>
          <w:tcPr>
            <w:tcW w:w="8079" w:type="dxa"/>
            <w:gridSpan w:val="4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Удовлетворенность населения</w:t>
            </w:r>
          </w:p>
        </w:tc>
      </w:tr>
      <w:tr w:rsidR="00B11266" w:rsidRPr="0082379C" w:rsidTr="000027C2">
        <w:tc>
          <w:tcPr>
            <w:tcW w:w="1668" w:type="dxa"/>
            <w:vMerge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цен</w:t>
            </w:r>
          </w:p>
        </w:tc>
        <w:tc>
          <w:tcPr>
            <w:tcW w:w="1984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ачество</w:t>
            </w:r>
          </w:p>
        </w:tc>
        <w:tc>
          <w:tcPr>
            <w:tcW w:w="1985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выбора</w:t>
            </w:r>
          </w:p>
        </w:tc>
        <w:tc>
          <w:tcPr>
            <w:tcW w:w="1984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организаций</w:t>
            </w:r>
          </w:p>
        </w:tc>
      </w:tr>
      <w:tr w:rsidR="00B11266" w:rsidRPr="0082379C" w:rsidTr="000027C2">
        <w:tc>
          <w:tcPr>
            <w:tcW w:w="1668" w:type="dxa"/>
          </w:tcPr>
          <w:p w:rsidR="00B11266" w:rsidRPr="0082379C" w:rsidRDefault="00B11266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Ижевск</w:t>
            </w:r>
          </w:p>
        </w:tc>
        <w:tc>
          <w:tcPr>
            <w:tcW w:w="2126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2,63</w:t>
            </w:r>
          </w:p>
        </w:tc>
        <w:tc>
          <w:tcPr>
            <w:tcW w:w="1984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1985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2,92</w:t>
            </w:r>
          </w:p>
        </w:tc>
        <w:tc>
          <w:tcPr>
            <w:tcW w:w="1984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B11266" w:rsidRPr="0082379C" w:rsidTr="000027C2">
        <w:tc>
          <w:tcPr>
            <w:tcW w:w="1668" w:type="dxa"/>
          </w:tcPr>
          <w:p w:rsidR="00B11266" w:rsidRPr="0082379C" w:rsidRDefault="00B11266" w:rsidP="00783C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b/>
                <w:sz w:val="28"/>
                <w:szCs w:val="28"/>
              </w:rPr>
              <w:t>Воткинск</w:t>
            </w:r>
          </w:p>
        </w:tc>
        <w:tc>
          <w:tcPr>
            <w:tcW w:w="2126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1,74</w:t>
            </w:r>
          </w:p>
        </w:tc>
        <w:tc>
          <w:tcPr>
            <w:tcW w:w="1984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1,94</w:t>
            </w:r>
          </w:p>
        </w:tc>
        <w:tc>
          <w:tcPr>
            <w:tcW w:w="1985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2,56</w:t>
            </w:r>
          </w:p>
        </w:tc>
        <w:tc>
          <w:tcPr>
            <w:tcW w:w="1984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2,37</w:t>
            </w:r>
          </w:p>
        </w:tc>
      </w:tr>
      <w:tr w:rsidR="00B11266" w:rsidRPr="0082379C" w:rsidTr="000027C2">
        <w:tc>
          <w:tcPr>
            <w:tcW w:w="1668" w:type="dxa"/>
          </w:tcPr>
          <w:p w:rsidR="00B11266" w:rsidRPr="0082379C" w:rsidRDefault="00B11266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Глазов</w:t>
            </w:r>
          </w:p>
        </w:tc>
        <w:tc>
          <w:tcPr>
            <w:tcW w:w="2126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1984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2,71</w:t>
            </w:r>
          </w:p>
        </w:tc>
        <w:tc>
          <w:tcPr>
            <w:tcW w:w="1985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2,51</w:t>
            </w:r>
          </w:p>
        </w:tc>
        <w:tc>
          <w:tcPr>
            <w:tcW w:w="1984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B11266" w:rsidRPr="0082379C" w:rsidTr="000027C2">
        <w:tc>
          <w:tcPr>
            <w:tcW w:w="1668" w:type="dxa"/>
          </w:tcPr>
          <w:p w:rsidR="00B11266" w:rsidRPr="0082379C" w:rsidRDefault="00B11266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Можга</w:t>
            </w:r>
          </w:p>
        </w:tc>
        <w:tc>
          <w:tcPr>
            <w:tcW w:w="2126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1984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2,17</w:t>
            </w:r>
          </w:p>
        </w:tc>
        <w:tc>
          <w:tcPr>
            <w:tcW w:w="1985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</w:tc>
        <w:tc>
          <w:tcPr>
            <w:tcW w:w="1984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2,29</w:t>
            </w:r>
          </w:p>
        </w:tc>
      </w:tr>
      <w:tr w:rsidR="00B11266" w:rsidRPr="0082379C" w:rsidTr="000027C2">
        <w:tc>
          <w:tcPr>
            <w:tcW w:w="1668" w:type="dxa"/>
          </w:tcPr>
          <w:p w:rsidR="00B11266" w:rsidRPr="0082379C" w:rsidRDefault="00B11266" w:rsidP="007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9C">
              <w:rPr>
                <w:rFonts w:ascii="Times New Roman" w:hAnsi="Times New Roman" w:cs="Times New Roman"/>
                <w:sz w:val="28"/>
                <w:szCs w:val="28"/>
              </w:rPr>
              <w:t>Сарапул</w:t>
            </w:r>
          </w:p>
        </w:tc>
        <w:tc>
          <w:tcPr>
            <w:tcW w:w="2126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  <w:tc>
          <w:tcPr>
            <w:tcW w:w="1984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985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  <w:tc>
          <w:tcPr>
            <w:tcW w:w="1984" w:type="dxa"/>
          </w:tcPr>
          <w:p w:rsidR="00B11266" w:rsidRPr="0082379C" w:rsidRDefault="00B11266" w:rsidP="00783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</w:tr>
    </w:tbl>
    <w:p w:rsidR="00DF11E6" w:rsidRDefault="00DF11E6" w:rsidP="00DF11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0754" w:rsidRDefault="00DF11E6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  <w:r w:rsidR="00A41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754" w:rsidRPr="00620754">
        <w:rPr>
          <w:rFonts w:ascii="Times New Roman" w:hAnsi="Times New Roman" w:cs="Times New Roman"/>
          <w:sz w:val="28"/>
          <w:szCs w:val="28"/>
        </w:rPr>
        <w:t>на территории города Воткинска представлен частными организациями и индивидуальными предпринимателями.</w:t>
      </w:r>
    </w:p>
    <w:p w:rsidR="00620754" w:rsidRPr="00620754" w:rsidRDefault="00620754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введены в эксплуатацию 31 объект, в т.ч.</w:t>
      </w:r>
      <w:r w:rsidR="00BD05DC">
        <w:rPr>
          <w:rFonts w:ascii="Times New Roman" w:hAnsi="Times New Roman" w:cs="Times New Roman"/>
          <w:sz w:val="28"/>
          <w:szCs w:val="28"/>
        </w:rPr>
        <w:t xml:space="preserve">2  социально-значимых объекта, </w:t>
      </w:r>
      <w:r>
        <w:rPr>
          <w:rFonts w:ascii="Times New Roman" w:hAnsi="Times New Roman" w:cs="Times New Roman"/>
          <w:sz w:val="28"/>
          <w:szCs w:val="28"/>
        </w:rPr>
        <w:t>2 объе</w:t>
      </w:r>
      <w:r w:rsidR="00BD05DC">
        <w:rPr>
          <w:rFonts w:ascii="Times New Roman" w:hAnsi="Times New Roman" w:cs="Times New Roman"/>
          <w:sz w:val="28"/>
          <w:szCs w:val="28"/>
        </w:rPr>
        <w:t xml:space="preserve">кта коммунальной инфраструктуры, 15 </w:t>
      </w:r>
      <w:r>
        <w:rPr>
          <w:rFonts w:ascii="Times New Roman" w:hAnsi="Times New Roman" w:cs="Times New Roman"/>
          <w:sz w:val="28"/>
          <w:szCs w:val="28"/>
        </w:rPr>
        <w:t xml:space="preserve"> объектов производственного на</w:t>
      </w:r>
      <w:r w:rsidR="00BD05DC">
        <w:rPr>
          <w:rFonts w:ascii="Times New Roman" w:hAnsi="Times New Roman" w:cs="Times New Roman"/>
          <w:sz w:val="28"/>
          <w:szCs w:val="28"/>
        </w:rPr>
        <w:t>значения, остальные объекты не производственного назначения.</w:t>
      </w:r>
    </w:p>
    <w:p w:rsidR="00620754" w:rsidRPr="00620754" w:rsidRDefault="00620754" w:rsidP="00382F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754">
        <w:rPr>
          <w:rFonts w:ascii="Times New Roman" w:hAnsi="Times New Roman" w:cs="Times New Roman"/>
          <w:sz w:val="28"/>
          <w:szCs w:val="28"/>
        </w:rPr>
        <w:t>Факторов, ограничивающих конкуренции на рынке строительства объектов капитального строительства в городе Воткинске, не выявлено. Таким образом, данный рынок можно характеризовать как рынок с развитой конкуренцией.</w:t>
      </w:r>
    </w:p>
    <w:p w:rsidR="00B11266" w:rsidRPr="00B11266" w:rsidRDefault="00B11266" w:rsidP="00382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E6" w:rsidRPr="000027C2" w:rsidRDefault="00DF11E6" w:rsidP="00F36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архитектурно-строительного проектирования</w:t>
      </w:r>
      <w:r w:rsidR="00797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7C2">
        <w:rPr>
          <w:rFonts w:ascii="Times New Roman" w:hAnsi="Times New Roman" w:cs="Times New Roman"/>
          <w:sz w:val="28"/>
          <w:szCs w:val="28"/>
        </w:rPr>
        <w:t>в 2020 году на территории города Воткинска работало 6 организаций различных форм собственности, в т.ч. 1 государственная – ВО ФГУП «</w:t>
      </w:r>
      <w:proofErr w:type="spellStart"/>
      <w:r w:rsidR="000027C2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proofErr w:type="gramStart"/>
      <w:r w:rsidR="000027C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0027C2">
        <w:rPr>
          <w:rFonts w:ascii="Times New Roman" w:hAnsi="Times New Roman" w:cs="Times New Roman"/>
          <w:sz w:val="28"/>
          <w:szCs w:val="28"/>
        </w:rPr>
        <w:t>Федеральное «БТИ» по УР. Доля частных организаций всех форм собственности составляет – 83%.</w:t>
      </w:r>
    </w:p>
    <w:p w:rsidR="00DF11E6" w:rsidRDefault="00DF11E6" w:rsidP="00DF11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48FC" w:rsidRDefault="00DF11E6" w:rsidP="006207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в сфере туризма</w:t>
      </w:r>
      <w:r w:rsidR="00F361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6119" w:rsidRPr="00F36119">
        <w:rPr>
          <w:rFonts w:ascii="Times New Roman" w:hAnsi="Times New Roman" w:cs="Times New Roman"/>
          <w:sz w:val="28"/>
          <w:szCs w:val="28"/>
        </w:rPr>
        <w:t>На т</w:t>
      </w:r>
      <w:r w:rsidR="00F36119">
        <w:rPr>
          <w:rFonts w:ascii="Times New Roman" w:hAnsi="Times New Roman" w:cs="Times New Roman"/>
          <w:sz w:val="28"/>
          <w:szCs w:val="28"/>
        </w:rPr>
        <w:t>ерритории города Воткинска действуют два музея: ГМАК «Музей усадьба П.И. Чайковского» и МАУ «Музей истории и культуры г.Воткинска». Музей – усадьба П.И. Чайковского является одним из лидеров в Удмуртской Республике по посещению туристами, так за 2020 год посетило 64,3 тыс</w:t>
      </w:r>
      <w:proofErr w:type="gramStart"/>
      <w:r w:rsidR="00F3611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36119">
        <w:rPr>
          <w:rFonts w:ascii="Times New Roman" w:hAnsi="Times New Roman" w:cs="Times New Roman"/>
          <w:sz w:val="28"/>
          <w:szCs w:val="28"/>
        </w:rPr>
        <w:t>ел.</w:t>
      </w:r>
    </w:p>
    <w:p w:rsidR="00620754" w:rsidRDefault="00620754" w:rsidP="00620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Действует </w:t>
      </w:r>
      <w:r w:rsidR="0089240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туристических маршрут</w:t>
      </w:r>
      <w:r w:rsidR="00B556CC">
        <w:rPr>
          <w:rFonts w:ascii="Times New Roman" w:hAnsi="Times New Roman" w:cs="Times New Roman"/>
          <w:sz w:val="28"/>
          <w:szCs w:val="28"/>
        </w:rPr>
        <w:t>ов, Кроме того активное развитие получает промышленный туризм</w:t>
      </w:r>
      <w:r w:rsidR="00DE48FC">
        <w:rPr>
          <w:rFonts w:ascii="Times New Roman" w:hAnsi="Times New Roman" w:cs="Times New Roman"/>
          <w:sz w:val="28"/>
          <w:szCs w:val="28"/>
        </w:rPr>
        <w:t xml:space="preserve"> с посещением промышленных предприятий: ООО «Завод</w:t>
      </w:r>
      <w:r w:rsidR="00B556CC">
        <w:rPr>
          <w:rFonts w:ascii="Times New Roman" w:hAnsi="Times New Roman" w:cs="Times New Roman"/>
          <w:sz w:val="28"/>
          <w:szCs w:val="28"/>
        </w:rPr>
        <w:t xml:space="preserve"> НГО «</w:t>
      </w:r>
      <w:proofErr w:type="spellStart"/>
      <w:r w:rsidR="00B556CC">
        <w:rPr>
          <w:rFonts w:ascii="Times New Roman" w:hAnsi="Times New Roman" w:cs="Times New Roman"/>
          <w:sz w:val="28"/>
          <w:szCs w:val="28"/>
        </w:rPr>
        <w:t>Техновек</w:t>
      </w:r>
      <w:proofErr w:type="spellEnd"/>
      <w:r w:rsidR="00B556CC">
        <w:rPr>
          <w:rFonts w:ascii="Times New Roman" w:hAnsi="Times New Roman" w:cs="Times New Roman"/>
          <w:sz w:val="28"/>
          <w:szCs w:val="28"/>
        </w:rPr>
        <w:t>»</w:t>
      </w:r>
      <w:r w:rsidR="00DE48FC">
        <w:rPr>
          <w:rFonts w:ascii="Times New Roman" w:hAnsi="Times New Roman" w:cs="Times New Roman"/>
          <w:sz w:val="28"/>
          <w:szCs w:val="28"/>
        </w:rPr>
        <w:t xml:space="preserve"> и </w:t>
      </w:r>
      <w:r w:rsidR="00B556CC">
        <w:rPr>
          <w:rFonts w:ascii="Times New Roman" w:hAnsi="Times New Roman" w:cs="Times New Roman"/>
          <w:sz w:val="28"/>
          <w:szCs w:val="28"/>
        </w:rPr>
        <w:t>ОАО Пищекомбинат «Воткинский».</w:t>
      </w:r>
    </w:p>
    <w:p w:rsidR="00620754" w:rsidRDefault="00620754" w:rsidP="00620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отчетном периоде 12 организаций оказывали услуги по организации международного и внутреннего туризма, в  т.ч.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 туроператор. Все организации частные.</w:t>
      </w:r>
    </w:p>
    <w:p w:rsidR="00620754" w:rsidRDefault="00620754" w:rsidP="00620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Рынок гостиничных услуг представлен 9 предприятиями, в том числе гостиницами и гостевыми домами, мини-отелями.</w:t>
      </w:r>
    </w:p>
    <w:p w:rsidR="00620754" w:rsidRPr="00F36119" w:rsidRDefault="00620754" w:rsidP="00620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Факторов, ограничивающих конкуренцию на рынке услуг в сфере туризма, не выявлено. Таким образом, данный рынок можно характеризовать как рынок с развитой конкуренцией.</w:t>
      </w:r>
    </w:p>
    <w:sectPr w:rsidR="00620754" w:rsidRPr="00F36119" w:rsidSect="007F527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1820"/>
    <w:multiLevelType w:val="hybridMultilevel"/>
    <w:tmpl w:val="B8B20536"/>
    <w:lvl w:ilvl="0" w:tplc="2CECA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EE29C1"/>
    <w:multiLevelType w:val="hybridMultilevel"/>
    <w:tmpl w:val="A8241D02"/>
    <w:lvl w:ilvl="0" w:tplc="5B9CE6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460266"/>
    <w:multiLevelType w:val="hybridMultilevel"/>
    <w:tmpl w:val="DC8C7442"/>
    <w:lvl w:ilvl="0" w:tplc="9C88A0D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D53010"/>
    <w:multiLevelType w:val="hybridMultilevel"/>
    <w:tmpl w:val="CDA49A8A"/>
    <w:lvl w:ilvl="0" w:tplc="EA68586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FCF0EB1"/>
    <w:multiLevelType w:val="hybridMultilevel"/>
    <w:tmpl w:val="4B08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F2"/>
    <w:rsid w:val="000027C2"/>
    <w:rsid w:val="0007413E"/>
    <w:rsid w:val="0008435B"/>
    <w:rsid w:val="00094CCE"/>
    <w:rsid w:val="000E22E9"/>
    <w:rsid w:val="00136BDC"/>
    <w:rsid w:val="00136FC6"/>
    <w:rsid w:val="001A0514"/>
    <w:rsid w:val="001B09EC"/>
    <w:rsid w:val="001F017B"/>
    <w:rsid w:val="00214983"/>
    <w:rsid w:val="0022542D"/>
    <w:rsid w:val="002A2CB9"/>
    <w:rsid w:val="002B73E0"/>
    <w:rsid w:val="002C1A8B"/>
    <w:rsid w:val="002E620D"/>
    <w:rsid w:val="002F09A1"/>
    <w:rsid w:val="0030386A"/>
    <w:rsid w:val="00303B09"/>
    <w:rsid w:val="00304633"/>
    <w:rsid w:val="00340118"/>
    <w:rsid w:val="00382FA2"/>
    <w:rsid w:val="00393042"/>
    <w:rsid w:val="003A2E44"/>
    <w:rsid w:val="003E3DA8"/>
    <w:rsid w:val="003F0226"/>
    <w:rsid w:val="0041455E"/>
    <w:rsid w:val="00416D29"/>
    <w:rsid w:val="0042288E"/>
    <w:rsid w:val="00424EF0"/>
    <w:rsid w:val="004743AD"/>
    <w:rsid w:val="004908C0"/>
    <w:rsid w:val="004B32E1"/>
    <w:rsid w:val="004B4E6D"/>
    <w:rsid w:val="004F0C4C"/>
    <w:rsid w:val="004F4C92"/>
    <w:rsid w:val="00510499"/>
    <w:rsid w:val="00514D07"/>
    <w:rsid w:val="00560CFA"/>
    <w:rsid w:val="005F6F71"/>
    <w:rsid w:val="00620754"/>
    <w:rsid w:val="00621B15"/>
    <w:rsid w:val="006230B8"/>
    <w:rsid w:val="00630ADE"/>
    <w:rsid w:val="006450DF"/>
    <w:rsid w:val="006F7720"/>
    <w:rsid w:val="007149F7"/>
    <w:rsid w:val="007971AE"/>
    <w:rsid w:val="007F1315"/>
    <w:rsid w:val="007F527C"/>
    <w:rsid w:val="007F775F"/>
    <w:rsid w:val="0082379C"/>
    <w:rsid w:val="00866082"/>
    <w:rsid w:val="008745A5"/>
    <w:rsid w:val="0088352A"/>
    <w:rsid w:val="00892401"/>
    <w:rsid w:val="008C7EAA"/>
    <w:rsid w:val="008D203B"/>
    <w:rsid w:val="008D2601"/>
    <w:rsid w:val="008D6E25"/>
    <w:rsid w:val="008E4C9E"/>
    <w:rsid w:val="00957891"/>
    <w:rsid w:val="00964007"/>
    <w:rsid w:val="009856DE"/>
    <w:rsid w:val="009E476E"/>
    <w:rsid w:val="009F0FD2"/>
    <w:rsid w:val="009F33FC"/>
    <w:rsid w:val="00A01994"/>
    <w:rsid w:val="00A22D2C"/>
    <w:rsid w:val="00A25B3E"/>
    <w:rsid w:val="00A4197A"/>
    <w:rsid w:val="00AF6660"/>
    <w:rsid w:val="00B11266"/>
    <w:rsid w:val="00B36FDA"/>
    <w:rsid w:val="00B50303"/>
    <w:rsid w:val="00B50706"/>
    <w:rsid w:val="00B556CC"/>
    <w:rsid w:val="00B61AF7"/>
    <w:rsid w:val="00B92EC0"/>
    <w:rsid w:val="00BC4AD9"/>
    <w:rsid w:val="00BD05DC"/>
    <w:rsid w:val="00C20D89"/>
    <w:rsid w:val="00C37DB9"/>
    <w:rsid w:val="00C465B8"/>
    <w:rsid w:val="00C82C17"/>
    <w:rsid w:val="00CE3A37"/>
    <w:rsid w:val="00D01003"/>
    <w:rsid w:val="00D02C71"/>
    <w:rsid w:val="00D167F7"/>
    <w:rsid w:val="00D22355"/>
    <w:rsid w:val="00D45371"/>
    <w:rsid w:val="00D4770A"/>
    <w:rsid w:val="00D54524"/>
    <w:rsid w:val="00DA55F2"/>
    <w:rsid w:val="00DE48FC"/>
    <w:rsid w:val="00DF11E6"/>
    <w:rsid w:val="00DF79BC"/>
    <w:rsid w:val="00E26C95"/>
    <w:rsid w:val="00E37E85"/>
    <w:rsid w:val="00EC3408"/>
    <w:rsid w:val="00EC6D4C"/>
    <w:rsid w:val="00F36119"/>
    <w:rsid w:val="00F94E98"/>
    <w:rsid w:val="00FC7270"/>
    <w:rsid w:val="00FD0861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4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FC6"/>
    <w:pPr>
      <w:ind w:left="720"/>
      <w:contextualSpacing/>
    </w:pPr>
  </w:style>
  <w:style w:type="table" w:styleId="a5">
    <w:name w:val="Table Grid"/>
    <w:basedOn w:val="a1"/>
    <w:uiPriority w:val="59"/>
    <w:rsid w:val="00DF1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843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435B"/>
  </w:style>
  <w:style w:type="paragraph" w:styleId="a6">
    <w:name w:val="Normal (Web)"/>
    <w:basedOn w:val="a"/>
    <w:uiPriority w:val="99"/>
    <w:unhideWhenUsed/>
    <w:rsid w:val="00B3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4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FC6"/>
    <w:pPr>
      <w:ind w:left="720"/>
      <w:contextualSpacing/>
    </w:pPr>
  </w:style>
  <w:style w:type="table" w:styleId="a5">
    <w:name w:val="Table Grid"/>
    <w:basedOn w:val="a1"/>
    <w:uiPriority w:val="59"/>
    <w:rsid w:val="00DF1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843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435B"/>
  </w:style>
  <w:style w:type="paragraph" w:styleId="a6">
    <w:name w:val="Normal (Web)"/>
    <w:basedOn w:val="a"/>
    <w:uiPriority w:val="99"/>
    <w:unhideWhenUsed/>
    <w:rsid w:val="00B3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tkinsk.ru/about/postadmin/27558/&#8230;&#8230;).&#1042;" TargetMode="External"/><Relationship Id="rId13" Type="http://schemas.openxmlformats.org/officeDocument/2006/relationships/hyperlink" Target="http://www.votkinsk.ru/about/economy/map-chaplains-risks-and-action-plan.php?clear_cache=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tkinsk.ru/about/postadmin/27558/" TargetMode="External"/><Relationship Id="rId12" Type="http://schemas.openxmlformats.org/officeDocument/2006/relationships/hyperlink" Target="http://www.votkinsk.ru/about/economy/resolution.php?clear_cache=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tkinsk.ru/docs/working_group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otkinsk.ru/city/economica/the-agreement-between-the-ministry-of-economy-ur-head-mo-the-city-of-votkinsk-the-introduction-to-ur.php?clear_cache=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otkinsk.ru/city/economica/the-promotion-of-competition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A7CC-0A7B-4D6E-B217-B37A5495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Марков Алексей Леонидович</cp:lastModifiedBy>
  <cp:revision>2</cp:revision>
  <cp:lastPrinted>2021-04-13T03:38:00Z</cp:lastPrinted>
  <dcterms:created xsi:type="dcterms:W3CDTF">2021-04-13T06:57:00Z</dcterms:created>
  <dcterms:modified xsi:type="dcterms:W3CDTF">2021-04-13T06:57:00Z</dcterms:modified>
</cp:coreProperties>
</file>